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27854" w14:textId="77777777" w:rsidR="00764A34" w:rsidRPr="00D726DE" w:rsidRDefault="00764A34" w:rsidP="00D726DE">
      <w:pPr>
        <w:spacing w:after="240"/>
        <w:jc w:val="center"/>
        <w:rPr>
          <w:b/>
          <w:sz w:val="24"/>
        </w:rPr>
      </w:pPr>
      <w:r w:rsidRPr="00D726DE">
        <w:rPr>
          <w:rFonts w:hint="eastAsia"/>
          <w:b/>
          <w:sz w:val="24"/>
        </w:rPr>
        <w:t>材料</w:t>
      </w:r>
      <w:r w:rsidRPr="00D726DE">
        <w:rPr>
          <w:b/>
          <w:sz w:val="24"/>
        </w:rPr>
        <w:t>分析测试方法</w:t>
      </w:r>
      <w:r w:rsidR="00AE5D52" w:rsidRPr="00D726DE">
        <w:rPr>
          <w:rFonts w:hint="eastAsia"/>
          <w:b/>
          <w:sz w:val="24"/>
        </w:rPr>
        <w:t>实验课教学</w:t>
      </w:r>
      <w:r w:rsidRPr="00D726DE">
        <w:rPr>
          <w:b/>
          <w:sz w:val="24"/>
        </w:rPr>
        <w:t>大纲</w:t>
      </w:r>
    </w:p>
    <w:p w14:paraId="42EEDCBF" w14:textId="77777777" w:rsidR="00AE5D52" w:rsidRPr="00AE5D52" w:rsidRDefault="00AE5D52" w:rsidP="000E12C2">
      <w:pPr>
        <w:pStyle w:val="a7"/>
        <w:numPr>
          <w:ilvl w:val="0"/>
          <w:numId w:val="1"/>
        </w:numPr>
        <w:spacing w:after="240"/>
        <w:ind w:firstLineChars="0"/>
        <w:rPr>
          <w:b/>
        </w:rPr>
      </w:pPr>
      <w:r w:rsidRPr="00AE5D52">
        <w:rPr>
          <w:rFonts w:hint="eastAsia"/>
          <w:b/>
        </w:rPr>
        <w:t>本课程的目的</w:t>
      </w:r>
    </w:p>
    <w:p w14:paraId="609767FF" w14:textId="77777777" w:rsidR="00371C54" w:rsidRDefault="00371C54" w:rsidP="00371C54">
      <w:pPr>
        <w:ind w:firstLine="420"/>
      </w:pPr>
      <w:r>
        <w:rPr>
          <w:rFonts w:hint="eastAsia"/>
        </w:rPr>
        <w:t>材料分析测试方法实验课是</w:t>
      </w:r>
      <w:r w:rsidR="00FE1E06">
        <w:rPr>
          <w:rFonts w:hint="eastAsia"/>
        </w:rPr>
        <w:t>一门</w:t>
      </w:r>
      <w:r w:rsidR="003C32F6">
        <w:rPr>
          <w:rFonts w:hint="eastAsia"/>
        </w:rPr>
        <w:t>针对本科新能源材料与器件专业开设的大类基础课程。</w:t>
      </w:r>
      <w:r w:rsidR="001F0C21">
        <w:rPr>
          <w:rFonts w:hint="eastAsia"/>
        </w:rPr>
        <w:t>总学时：72，学分：1。</w:t>
      </w:r>
      <w:r w:rsidR="0031131B">
        <w:rPr>
          <w:rFonts w:hint="eastAsia"/>
        </w:rPr>
        <w:t>该</w:t>
      </w:r>
      <w:r w:rsidR="003C32F6">
        <w:rPr>
          <w:rFonts w:hint="eastAsia"/>
        </w:rPr>
        <w:t>实验课的设置是</w:t>
      </w:r>
      <w:r>
        <w:rPr>
          <w:rFonts w:hint="eastAsia"/>
        </w:rPr>
        <w:t>理论</w:t>
      </w:r>
      <w:r w:rsidR="001F1D55">
        <w:rPr>
          <w:rFonts w:hint="eastAsia"/>
        </w:rPr>
        <w:t>课</w:t>
      </w:r>
      <w:r>
        <w:rPr>
          <w:rFonts w:hint="eastAsia"/>
        </w:rPr>
        <w:t>的必要补充，可以让学生直观地学习利用大型仪器进行材料分析的具体过程，有助于</w:t>
      </w:r>
      <w:r w:rsidR="00B6059E">
        <w:rPr>
          <w:rFonts w:hint="eastAsia"/>
        </w:rPr>
        <w:t>将</w:t>
      </w:r>
      <w:r>
        <w:rPr>
          <w:rFonts w:hint="eastAsia"/>
        </w:rPr>
        <w:t>理论与实践相结合。</w:t>
      </w:r>
      <w:r w:rsidR="00AE5D52">
        <w:rPr>
          <w:rFonts w:hint="eastAsia"/>
        </w:rPr>
        <w:t>本课程围绕学院测试中心的大型精密仪器</w:t>
      </w:r>
      <w:r w:rsidR="00DC2353">
        <w:rPr>
          <w:rFonts w:hint="eastAsia"/>
        </w:rPr>
        <w:t>开展</w:t>
      </w:r>
      <w:r w:rsidR="00AE5D52">
        <w:rPr>
          <w:rFonts w:hint="eastAsia"/>
        </w:rPr>
        <w:t>，目的是培养学生</w:t>
      </w:r>
      <w:r>
        <w:rPr>
          <w:rFonts w:hint="eastAsia"/>
        </w:rPr>
        <w:t>学习利用大型仪器进行材料</w:t>
      </w:r>
      <w:r w:rsidR="00AE5D52">
        <w:rPr>
          <w:rFonts w:hint="eastAsia"/>
        </w:rPr>
        <w:t>分析</w:t>
      </w:r>
      <w:r>
        <w:rPr>
          <w:rFonts w:hint="eastAsia"/>
        </w:rPr>
        <w:t>的能力，培养学生对科研的兴趣。</w:t>
      </w:r>
    </w:p>
    <w:p w14:paraId="2B7D8EF5" w14:textId="77777777" w:rsidR="00371C54" w:rsidRPr="00371C54" w:rsidRDefault="00371C54" w:rsidP="000E12C2">
      <w:pPr>
        <w:pStyle w:val="a7"/>
        <w:numPr>
          <w:ilvl w:val="0"/>
          <w:numId w:val="1"/>
        </w:numPr>
        <w:spacing w:before="240" w:after="240"/>
        <w:ind w:firstLineChars="0"/>
        <w:rPr>
          <w:b/>
        </w:rPr>
      </w:pPr>
      <w:r w:rsidRPr="00371C54">
        <w:rPr>
          <w:rFonts w:hint="eastAsia"/>
          <w:b/>
        </w:rPr>
        <w:t>教学要求</w:t>
      </w:r>
    </w:p>
    <w:p w14:paraId="0AE2275F" w14:textId="77777777" w:rsidR="00371C54" w:rsidRDefault="00227FB5" w:rsidP="002B7E48">
      <w:pPr>
        <w:ind w:firstLine="420"/>
      </w:pPr>
      <w:r>
        <w:rPr>
          <w:rFonts w:hint="eastAsia"/>
        </w:rPr>
        <w:t>熟悉</w:t>
      </w:r>
      <w:r w:rsidRPr="00E21063">
        <w:rPr>
          <w:rFonts w:hint="eastAsia"/>
        </w:rPr>
        <w:t>傅里叶变换红外光谱仪</w:t>
      </w:r>
      <w:r>
        <w:rPr>
          <w:rFonts w:hint="eastAsia"/>
        </w:rPr>
        <w:t>、共聚焦拉曼光谱仪、X射线光电子能谱仪、扫描电子显微镜的种类、原理、应用、制样方法，掌握基本操作和数据分析处理能力，并</w:t>
      </w:r>
      <w:r w:rsidR="00A56280">
        <w:rPr>
          <w:rFonts w:hint="eastAsia"/>
        </w:rPr>
        <w:t>比较不同分析手段的异同。</w:t>
      </w:r>
      <w:r w:rsidR="00EB58E1">
        <w:rPr>
          <w:rFonts w:hint="eastAsia"/>
        </w:rPr>
        <w:t>根据实验所得数据进行分析处理，</w:t>
      </w:r>
      <w:r w:rsidR="002B7E48">
        <w:rPr>
          <w:rFonts w:hint="eastAsia"/>
        </w:rPr>
        <w:t>撰</w:t>
      </w:r>
      <w:r w:rsidR="00EB58E1">
        <w:rPr>
          <w:rFonts w:hint="eastAsia"/>
        </w:rPr>
        <w:t>写实验报告。</w:t>
      </w:r>
    </w:p>
    <w:p w14:paraId="210D1D3D" w14:textId="77777777" w:rsidR="003C32F6" w:rsidRPr="0080641D" w:rsidRDefault="00485408" w:rsidP="000E12C2">
      <w:pPr>
        <w:pStyle w:val="a7"/>
        <w:numPr>
          <w:ilvl w:val="0"/>
          <w:numId w:val="1"/>
        </w:numPr>
        <w:spacing w:before="240" w:after="240"/>
        <w:ind w:firstLineChars="0"/>
        <w:rPr>
          <w:b/>
        </w:rPr>
      </w:pPr>
      <w:r>
        <w:rPr>
          <w:rFonts w:hint="eastAsia"/>
          <w:b/>
        </w:rPr>
        <w:t>实验项目与</w:t>
      </w:r>
      <w:r w:rsidR="003C32F6" w:rsidRPr="0080641D">
        <w:rPr>
          <w:rFonts w:hint="eastAsia"/>
          <w:b/>
        </w:rPr>
        <w:t>学时安排</w:t>
      </w:r>
    </w:p>
    <w:tbl>
      <w:tblPr>
        <w:tblStyle w:val="a8"/>
        <w:tblW w:w="9134" w:type="dxa"/>
        <w:jc w:val="center"/>
        <w:tblLook w:val="04A0" w:firstRow="1" w:lastRow="0" w:firstColumn="1" w:lastColumn="0" w:noHBand="0" w:noVBand="1"/>
      </w:tblPr>
      <w:tblGrid>
        <w:gridCol w:w="667"/>
        <w:gridCol w:w="2339"/>
        <w:gridCol w:w="708"/>
        <w:gridCol w:w="1134"/>
        <w:gridCol w:w="4286"/>
      </w:tblGrid>
      <w:tr w:rsidR="00217730" w:rsidRPr="00E21063" w14:paraId="7674935D" w14:textId="77777777" w:rsidTr="00217730">
        <w:trPr>
          <w:jc w:val="center"/>
        </w:trPr>
        <w:tc>
          <w:tcPr>
            <w:tcW w:w="667" w:type="dxa"/>
          </w:tcPr>
          <w:p w14:paraId="0F2769B5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序号</w:t>
            </w:r>
          </w:p>
        </w:tc>
        <w:tc>
          <w:tcPr>
            <w:tcW w:w="2339" w:type="dxa"/>
          </w:tcPr>
          <w:p w14:paraId="760EEF3C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实验项目</w:t>
            </w:r>
          </w:p>
        </w:tc>
        <w:tc>
          <w:tcPr>
            <w:tcW w:w="708" w:type="dxa"/>
          </w:tcPr>
          <w:p w14:paraId="35FCD0A0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学时</w:t>
            </w:r>
          </w:p>
        </w:tc>
        <w:tc>
          <w:tcPr>
            <w:tcW w:w="1134" w:type="dxa"/>
          </w:tcPr>
          <w:p w14:paraId="3EDC5F78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每组人数</w:t>
            </w:r>
          </w:p>
        </w:tc>
        <w:tc>
          <w:tcPr>
            <w:tcW w:w="4286" w:type="dxa"/>
          </w:tcPr>
          <w:p w14:paraId="2747542A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实验内容</w:t>
            </w:r>
          </w:p>
        </w:tc>
      </w:tr>
      <w:tr w:rsidR="00217730" w:rsidRPr="00E21063" w14:paraId="62637F18" w14:textId="77777777" w:rsidTr="00217730">
        <w:trPr>
          <w:jc w:val="center"/>
        </w:trPr>
        <w:tc>
          <w:tcPr>
            <w:tcW w:w="667" w:type="dxa"/>
          </w:tcPr>
          <w:p w14:paraId="71465B41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1</w:t>
            </w:r>
          </w:p>
        </w:tc>
        <w:tc>
          <w:tcPr>
            <w:tcW w:w="2339" w:type="dxa"/>
          </w:tcPr>
          <w:p w14:paraId="3327D236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傅里叶变换红外光谱仪</w:t>
            </w:r>
          </w:p>
        </w:tc>
        <w:tc>
          <w:tcPr>
            <w:tcW w:w="708" w:type="dxa"/>
          </w:tcPr>
          <w:p w14:paraId="19B8365D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1</w:t>
            </w:r>
          </w:p>
        </w:tc>
        <w:tc>
          <w:tcPr>
            <w:tcW w:w="1134" w:type="dxa"/>
          </w:tcPr>
          <w:p w14:paraId="4B0A51F8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9</w:t>
            </w:r>
          </w:p>
        </w:tc>
        <w:tc>
          <w:tcPr>
            <w:tcW w:w="4286" w:type="dxa"/>
          </w:tcPr>
          <w:p w14:paraId="65F77C2C" w14:textId="77777777" w:rsidR="005604FB" w:rsidRPr="00217730" w:rsidRDefault="000E12C2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仪器的基本结构，粉末压片，透过谱测试</w:t>
            </w:r>
          </w:p>
        </w:tc>
      </w:tr>
      <w:tr w:rsidR="00217730" w:rsidRPr="00E21063" w14:paraId="4CC5847A" w14:textId="77777777" w:rsidTr="00217730">
        <w:trPr>
          <w:jc w:val="center"/>
        </w:trPr>
        <w:tc>
          <w:tcPr>
            <w:tcW w:w="667" w:type="dxa"/>
          </w:tcPr>
          <w:p w14:paraId="1E0FB721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2</w:t>
            </w:r>
          </w:p>
        </w:tc>
        <w:tc>
          <w:tcPr>
            <w:tcW w:w="2339" w:type="dxa"/>
          </w:tcPr>
          <w:p w14:paraId="5BF126AF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共聚焦拉曼光谱仪</w:t>
            </w:r>
          </w:p>
        </w:tc>
        <w:tc>
          <w:tcPr>
            <w:tcW w:w="708" w:type="dxa"/>
          </w:tcPr>
          <w:p w14:paraId="4D65DC2B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1</w:t>
            </w:r>
          </w:p>
        </w:tc>
        <w:tc>
          <w:tcPr>
            <w:tcW w:w="1134" w:type="dxa"/>
          </w:tcPr>
          <w:p w14:paraId="57BC3A3B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9</w:t>
            </w:r>
          </w:p>
        </w:tc>
        <w:tc>
          <w:tcPr>
            <w:tcW w:w="4286" w:type="dxa"/>
          </w:tcPr>
          <w:p w14:paraId="6B12D6C0" w14:textId="77777777" w:rsidR="005604FB" w:rsidRPr="00217730" w:rsidRDefault="000E12C2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仪器的基本结构，硅片校准，</w:t>
            </w:r>
            <w:r w:rsidR="00217730">
              <w:rPr>
                <w:rFonts w:hint="eastAsia"/>
                <w:sz w:val="20"/>
              </w:rPr>
              <w:t>制样，</w:t>
            </w:r>
            <w:r w:rsidRPr="00217730">
              <w:rPr>
                <w:rFonts w:hint="eastAsia"/>
                <w:sz w:val="20"/>
              </w:rPr>
              <w:t>光谱采集</w:t>
            </w:r>
          </w:p>
        </w:tc>
      </w:tr>
      <w:tr w:rsidR="00217730" w:rsidRPr="00E21063" w14:paraId="1274F1F9" w14:textId="77777777" w:rsidTr="00217730">
        <w:trPr>
          <w:jc w:val="center"/>
        </w:trPr>
        <w:tc>
          <w:tcPr>
            <w:tcW w:w="667" w:type="dxa"/>
          </w:tcPr>
          <w:p w14:paraId="5078188E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3</w:t>
            </w:r>
          </w:p>
        </w:tc>
        <w:tc>
          <w:tcPr>
            <w:tcW w:w="2339" w:type="dxa"/>
          </w:tcPr>
          <w:p w14:paraId="2A52F06E" w14:textId="77777777" w:rsidR="005604FB" w:rsidRPr="00217730" w:rsidRDefault="000E12C2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X射线光电子能谱仪</w:t>
            </w:r>
          </w:p>
        </w:tc>
        <w:tc>
          <w:tcPr>
            <w:tcW w:w="708" w:type="dxa"/>
          </w:tcPr>
          <w:p w14:paraId="4ADE7491" w14:textId="77777777" w:rsidR="005604FB" w:rsidRPr="00217730" w:rsidRDefault="000E12C2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1</w:t>
            </w:r>
          </w:p>
        </w:tc>
        <w:tc>
          <w:tcPr>
            <w:tcW w:w="1134" w:type="dxa"/>
          </w:tcPr>
          <w:p w14:paraId="532AB8E3" w14:textId="77777777" w:rsidR="005604FB" w:rsidRPr="00217730" w:rsidRDefault="000E12C2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9</w:t>
            </w:r>
          </w:p>
        </w:tc>
        <w:tc>
          <w:tcPr>
            <w:tcW w:w="4286" w:type="dxa"/>
          </w:tcPr>
          <w:p w14:paraId="2903D0FB" w14:textId="77777777" w:rsidR="005604FB" w:rsidRPr="00217730" w:rsidRDefault="000E12C2" w:rsidP="002D3CAF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仪器的基本结构，</w:t>
            </w:r>
            <w:r w:rsidR="00217730">
              <w:rPr>
                <w:rFonts w:hint="eastAsia"/>
                <w:sz w:val="20"/>
              </w:rPr>
              <w:t>制样，选点分析元素</w:t>
            </w:r>
          </w:p>
        </w:tc>
      </w:tr>
      <w:tr w:rsidR="00217730" w:rsidRPr="002D3CAF" w14:paraId="634CAC81" w14:textId="77777777" w:rsidTr="00217730">
        <w:trPr>
          <w:jc w:val="center"/>
        </w:trPr>
        <w:tc>
          <w:tcPr>
            <w:tcW w:w="667" w:type="dxa"/>
          </w:tcPr>
          <w:p w14:paraId="2B738732" w14:textId="77777777" w:rsidR="005604FB" w:rsidRPr="00217730" w:rsidRDefault="005604FB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4</w:t>
            </w:r>
          </w:p>
        </w:tc>
        <w:tc>
          <w:tcPr>
            <w:tcW w:w="2339" w:type="dxa"/>
          </w:tcPr>
          <w:p w14:paraId="0A164350" w14:textId="77777777" w:rsidR="005604FB" w:rsidRPr="00217730" w:rsidRDefault="000E12C2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扫描电子显微镜</w:t>
            </w:r>
          </w:p>
        </w:tc>
        <w:tc>
          <w:tcPr>
            <w:tcW w:w="708" w:type="dxa"/>
          </w:tcPr>
          <w:p w14:paraId="132105BE" w14:textId="77777777" w:rsidR="005604FB" w:rsidRPr="00217730" w:rsidRDefault="000E12C2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1</w:t>
            </w:r>
          </w:p>
        </w:tc>
        <w:tc>
          <w:tcPr>
            <w:tcW w:w="1134" w:type="dxa"/>
          </w:tcPr>
          <w:p w14:paraId="74E60DE8" w14:textId="77777777" w:rsidR="005604FB" w:rsidRPr="00217730" w:rsidRDefault="000E12C2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9</w:t>
            </w:r>
          </w:p>
        </w:tc>
        <w:tc>
          <w:tcPr>
            <w:tcW w:w="4286" w:type="dxa"/>
          </w:tcPr>
          <w:p w14:paraId="38B06CDA" w14:textId="065585F6" w:rsidR="005604FB" w:rsidRPr="00217730" w:rsidRDefault="000E12C2" w:rsidP="00E21063">
            <w:pPr>
              <w:jc w:val="center"/>
              <w:rPr>
                <w:sz w:val="20"/>
              </w:rPr>
            </w:pPr>
            <w:r w:rsidRPr="00217730">
              <w:rPr>
                <w:rFonts w:hint="eastAsia"/>
                <w:sz w:val="20"/>
              </w:rPr>
              <w:t>仪器的基本结构，</w:t>
            </w:r>
            <w:r w:rsidR="00217730" w:rsidRPr="00217730">
              <w:rPr>
                <w:rFonts w:hint="eastAsia"/>
                <w:sz w:val="20"/>
              </w:rPr>
              <w:t>制样</w:t>
            </w:r>
            <w:r w:rsidR="002D3CAF" w:rsidRPr="00217730">
              <w:rPr>
                <w:rFonts w:hint="eastAsia"/>
                <w:sz w:val="20"/>
              </w:rPr>
              <w:t>，调</w:t>
            </w:r>
            <w:r w:rsidR="00766CE8">
              <w:rPr>
                <w:rFonts w:hint="eastAsia"/>
                <w:sz w:val="20"/>
              </w:rPr>
              <w:t>仪器</w:t>
            </w:r>
            <w:r w:rsidR="002D3CAF" w:rsidRPr="00217730">
              <w:rPr>
                <w:rFonts w:hint="eastAsia"/>
                <w:sz w:val="20"/>
              </w:rPr>
              <w:t>，拍摄形貌图</w:t>
            </w:r>
          </w:p>
        </w:tc>
      </w:tr>
    </w:tbl>
    <w:p w14:paraId="0F82AB61" w14:textId="77777777" w:rsidR="0080641D" w:rsidRPr="000E12C2" w:rsidRDefault="000E12C2" w:rsidP="000E12C2">
      <w:pPr>
        <w:pStyle w:val="a7"/>
        <w:numPr>
          <w:ilvl w:val="0"/>
          <w:numId w:val="1"/>
        </w:numPr>
        <w:spacing w:before="240" w:after="240"/>
        <w:ind w:firstLineChars="0"/>
        <w:rPr>
          <w:b/>
        </w:rPr>
      </w:pPr>
      <w:r>
        <w:rPr>
          <w:rFonts w:hint="eastAsia"/>
          <w:b/>
        </w:rPr>
        <w:t>考核方式与成绩评定标准</w:t>
      </w:r>
    </w:p>
    <w:p w14:paraId="22F56BE7" w14:textId="77777777" w:rsidR="000E12C2" w:rsidRDefault="000E12C2">
      <w:r>
        <w:rPr>
          <w:rFonts w:hint="eastAsia"/>
        </w:rPr>
        <w:t>实验课成绩：</w:t>
      </w:r>
      <w:r w:rsidRPr="000E12C2">
        <w:rPr>
          <w:rFonts w:hint="eastAsia"/>
        </w:rPr>
        <w:t>课堂</w:t>
      </w:r>
      <w:r>
        <w:rPr>
          <w:rFonts w:hint="eastAsia"/>
        </w:rPr>
        <w:t>表现40%，实验报告60%</w:t>
      </w:r>
    </w:p>
    <w:p w14:paraId="3C393138" w14:textId="77777777" w:rsidR="000E12C2" w:rsidRPr="005A45FB" w:rsidRDefault="000E12C2" w:rsidP="005A45FB">
      <w:pPr>
        <w:pStyle w:val="a7"/>
        <w:numPr>
          <w:ilvl w:val="0"/>
          <w:numId w:val="1"/>
        </w:numPr>
        <w:spacing w:before="240" w:after="240"/>
        <w:ind w:firstLineChars="0"/>
        <w:rPr>
          <w:b/>
        </w:rPr>
      </w:pPr>
      <w:r w:rsidRPr="005A45FB">
        <w:rPr>
          <w:rFonts w:hint="eastAsia"/>
          <w:b/>
        </w:rPr>
        <w:t>教材等参考资料</w:t>
      </w:r>
    </w:p>
    <w:p w14:paraId="792202F0" w14:textId="3746F03B" w:rsidR="00CB4862" w:rsidRDefault="000E12C2" w:rsidP="005A45FB">
      <w:r>
        <w:rPr>
          <w:rFonts w:hint="eastAsia"/>
        </w:rPr>
        <w:t>《材料测试技术与分析方法》，</w:t>
      </w:r>
      <w:r w:rsidR="002D3CAF">
        <w:rPr>
          <w:rFonts w:hint="eastAsia"/>
        </w:rPr>
        <w:t>杨玉林等编著，哈尔滨工业出版社，2014年。</w:t>
      </w:r>
    </w:p>
    <w:p w14:paraId="377ADD61" w14:textId="77777777" w:rsidR="00CB4862" w:rsidRDefault="00CB4862">
      <w:pPr>
        <w:widowControl/>
        <w:jc w:val="left"/>
      </w:pPr>
      <w:r>
        <w:br w:type="page"/>
      </w:r>
    </w:p>
    <w:p w14:paraId="070C8DC3" w14:textId="18E78112" w:rsidR="00CB4862" w:rsidRPr="00741124" w:rsidRDefault="00CB4862" w:rsidP="00CB4862">
      <w:pPr>
        <w:rPr>
          <w:b/>
          <w:bCs/>
          <w:sz w:val="20"/>
        </w:rPr>
      </w:pPr>
      <w:r w:rsidRPr="00741124">
        <w:rPr>
          <w:rFonts w:hint="eastAsia"/>
          <w:b/>
          <w:bCs/>
          <w:sz w:val="20"/>
        </w:rPr>
        <w:lastRenderedPageBreak/>
        <w:t>X射线光电子能谱仪（XPS）</w:t>
      </w:r>
    </w:p>
    <w:p w14:paraId="34C40780" w14:textId="5CF49FD5" w:rsidR="00CB4862" w:rsidRDefault="00CB4862" w:rsidP="00CB4862">
      <w:r>
        <w:rPr>
          <w:rFonts w:hint="eastAsia"/>
        </w:rPr>
        <w:t>器材</w:t>
      </w:r>
      <w:r>
        <w:t>准备：</w:t>
      </w:r>
      <w:r>
        <w:rPr>
          <w:rFonts w:hint="eastAsia"/>
        </w:rPr>
        <w:t>非磁性粉末</w:t>
      </w:r>
      <w:r>
        <w:t>样品，</w:t>
      </w:r>
      <w:r>
        <w:rPr>
          <w:rFonts w:hint="eastAsia"/>
        </w:rPr>
        <w:t>磁性粉末样品，块状样品，两款常用的</w:t>
      </w:r>
      <w:r>
        <w:t>样品台</w:t>
      </w:r>
      <w:r w:rsidR="006C5358">
        <w:rPr>
          <w:rFonts w:hint="eastAsia"/>
        </w:rPr>
        <w:t>，其他制</w:t>
      </w:r>
      <w:proofErr w:type="gramStart"/>
      <w:r w:rsidR="006C5358">
        <w:rPr>
          <w:rFonts w:hint="eastAsia"/>
        </w:rPr>
        <w:t>样材料</w:t>
      </w:r>
      <w:proofErr w:type="gramEnd"/>
      <w:r w:rsidR="006C5358">
        <w:rPr>
          <w:rFonts w:hint="eastAsia"/>
        </w:rPr>
        <w:t>及工具。</w:t>
      </w:r>
    </w:p>
    <w:p w14:paraId="5F608387" w14:textId="77777777" w:rsidR="00CB4862" w:rsidRDefault="00CB4862" w:rsidP="00CB4862">
      <w:r>
        <w:rPr>
          <w:rFonts w:hint="eastAsia"/>
        </w:rPr>
        <w:t>XPS设备</w:t>
      </w:r>
      <w:r>
        <w:t>介绍</w:t>
      </w:r>
    </w:p>
    <w:p w14:paraId="14A2BD91" w14:textId="77777777" w:rsidR="00CB4862" w:rsidRDefault="00CB4862" w:rsidP="00CB4862">
      <w:r>
        <w:rPr>
          <w:rFonts w:hint="eastAsia"/>
        </w:rPr>
        <w:t>卫生安全</w:t>
      </w:r>
      <w:r>
        <w:t>注意事项</w:t>
      </w:r>
      <w:r>
        <w:rPr>
          <w:rFonts w:hint="eastAsia"/>
        </w:rPr>
        <w:t>：</w:t>
      </w:r>
      <w:r>
        <w:t>粉末样品</w:t>
      </w:r>
      <w:r>
        <w:rPr>
          <w:rFonts w:hint="eastAsia"/>
        </w:rPr>
        <w:t>、磁性样品的</w:t>
      </w:r>
      <w:r>
        <w:t>防护，</w:t>
      </w:r>
    </w:p>
    <w:p w14:paraId="424F3041" w14:textId="77777777" w:rsidR="00CB4862" w:rsidRDefault="00CB4862" w:rsidP="00CB4862">
      <w:r>
        <w:rPr>
          <w:rFonts w:hint="eastAsia"/>
        </w:rPr>
        <w:t>样品</w:t>
      </w:r>
      <w:r>
        <w:t>制备</w:t>
      </w:r>
      <w:r>
        <w:rPr>
          <w:rFonts w:hint="eastAsia"/>
        </w:rPr>
        <w:t>方法</w:t>
      </w:r>
      <w:r>
        <w:t>：</w:t>
      </w:r>
      <w:r>
        <w:rPr>
          <w:rFonts w:hint="eastAsia"/>
        </w:rPr>
        <w:t>XPS、UPS的</w:t>
      </w:r>
      <w:r>
        <w:t>粉末</w:t>
      </w:r>
      <w:r>
        <w:rPr>
          <w:rFonts w:hint="eastAsia"/>
        </w:rPr>
        <w:t>、块状样品的制备；</w:t>
      </w:r>
    </w:p>
    <w:p w14:paraId="72FAF983" w14:textId="77777777" w:rsidR="00CB4862" w:rsidRDefault="00CB4862" w:rsidP="00CB4862">
      <w:r>
        <w:rPr>
          <w:rFonts w:hint="eastAsia"/>
        </w:rPr>
        <w:t>样品</w:t>
      </w:r>
      <w:r>
        <w:t>测试过程</w:t>
      </w:r>
      <w:r>
        <w:rPr>
          <w:rFonts w:hint="eastAsia"/>
        </w:rPr>
        <w:t>：制</w:t>
      </w:r>
      <w:r>
        <w:t>样</w:t>
      </w:r>
      <w:r>
        <w:rPr>
          <w:rFonts w:hint="eastAsia"/>
        </w:rPr>
        <w:t>、进样、</w:t>
      </w:r>
      <w:r>
        <w:t>测试</w:t>
      </w:r>
      <w:r>
        <w:rPr>
          <w:rFonts w:hint="eastAsia"/>
        </w:rPr>
        <w:t>；</w:t>
      </w:r>
    </w:p>
    <w:p w14:paraId="214316DF" w14:textId="77777777" w:rsidR="00CB4862" w:rsidRDefault="00CB4862" w:rsidP="00CB4862">
      <w:r>
        <w:rPr>
          <w:rFonts w:hint="eastAsia"/>
        </w:rPr>
        <w:t>测试</w:t>
      </w:r>
      <w:r>
        <w:t>软件参数选择</w:t>
      </w:r>
      <w:r>
        <w:rPr>
          <w:rFonts w:hint="eastAsia"/>
        </w:rPr>
        <w:t>：</w:t>
      </w:r>
      <w:r>
        <w:t>不同样品选择模式，测试重要参数的选择；</w:t>
      </w:r>
    </w:p>
    <w:p w14:paraId="25D11B4A" w14:textId="77777777" w:rsidR="00CB4862" w:rsidRDefault="00CB4862" w:rsidP="00CB4862">
      <w:r>
        <w:rPr>
          <w:rFonts w:hint="eastAsia"/>
        </w:rPr>
        <w:t>数据</w:t>
      </w:r>
      <w:r>
        <w:t>导出</w:t>
      </w:r>
      <w:r>
        <w:rPr>
          <w:rFonts w:hint="eastAsia"/>
        </w:rPr>
        <w:t>：</w:t>
      </w:r>
    </w:p>
    <w:p w14:paraId="6210BB26" w14:textId="77777777" w:rsidR="00CB4862" w:rsidRDefault="00CB4862" w:rsidP="00CB4862">
      <w:r>
        <w:rPr>
          <w:rFonts w:hint="eastAsia"/>
        </w:rPr>
        <w:t>简单</w:t>
      </w:r>
      <w:r>
        <w:t>数据处理；</w:t>
      </w:r>
    </w:p>
    <w:p w14:paraId="36E895C5" w14:textId="77777777" w:rsidR="00CB4862" w:rsidRDefault="00CB4862" w:rsidP="00CB4862">
      <w:r>
        <w:rPr>
          <w:rFonts w:hint="eastAsia"/>
        </w:rPr>
        <w:t>收尾</w:t>
      </w:r>
      <w:r>
        <w:t>工作：</w:t>
      </w:r>
      <w:r>
        <w:rPr>
          <w:rFonts w:hint="eastAsia"/>
        </w:rPr>
        <w:t>数据</w:t>
      </w:r>
      <w:r>
        <w:t>上传，样品台清理，桌面清理</w:t>
      </w:r>
      <w:r>
        <w:rPr>
          <w:rFonts w:hint="eastAsia"/>
        </w:rPr>
        <w:t>；</w:t>
      </w:r>
    </w:p>
    <w:p w14:paraId="13C66ECD" w14:textId="77777777" w:rsidR="00CB4862" w:rsidRDefault="00CB4862" w:rsidP="00CB4862"/>
    <w:p w14:paraId="3E9565D8" w14:textId="604DA15B" w:rsidR="00CB4862" w:rsidRPr="00741124" w:rsidRDefault="00741124" w:rsidP="00CB4862">
      <w:pPr>
        <w:rPr>
          <w:b/>
          <w:bCs/>
        </w:rPr>
      </w:pPr>
      <w:r w:rsidRPr="00741124">
        <w:rPr>
          <w:rFonts w:hint="eastAsia"/>
          <w:b/>
          <w:bCs/>
          <w:sz w:val="20"/>
        </w:rPr>
        <w:t>扫描电子显微镜（</w:t>
      </w:r>
      <w:r w:rsidR="00CB4862" w:rsidRPr="00741124">
        <w:rPr>
          <w:rFonts w:hint="eastAsia"/>
          <w:b/>
          <w:bCs/>
        </w:rPr>
        <w:t>SEM</w:t>
      </w:r>
      <w:r w:rsidRPr="00741124">
        <w:rPr>
          <w:rFonts w:hint="eastAsia"/>
          <w:b/>
          <w:bCs/>
        </w:rPr>
        <w:t>）</w:t>
      </w:r>
    </w:p>
    <w:p w14:paraId="0470F23A" w14:textId="5AE30CD3" w:rsidR="00CB4862" w:rsidRPr="006C5358" w:rsidRDefault="00CB4862" w:rsidP="00CB4862">
      <w:r>
        <w:rPr>
          <w:rFonts w:hint="eastAsia"/>
        </w:rPr>
        <w:t>器材</w:t>
      </w:r>
      <w:r>
        <w:t>准备：</w:t>
      </w:r>
      <w:r w:rsidR="006C5358">
        <w:rPr>
          <w:rFonts w:hint="eastAsia"/>
        </w:rPr>
        <w:t>非磁性粉末</w:t>
      </w:r>
      <w:r w:rsidR="006C5358">
        <w:t>样品，</w:t>
      </w:r>
      <w:r w:rsidR="006C5358">
        <w:rPr>
          <w:rFonts w:hint="eastAsia"/>
        </w:rPr>
        <w:t>磁性粉末样品，块状样品，两款常用的</w:t>
      </w:r>
      <w:r w:rsidR="006C5358">
        <w:t>样品台</w:t>
      </w:r>
      <w:r w:rsidR="006C5358">
        <w:rPr>
          <w:rFonts w:hint="eastAsia"/>
        </w:rPr>
        <w:t>，其他制</w:t>
      </w:r>
      <w:proofErr w:type="gramStart"/>
      <w:r w:rsidR="006C5358">
        <w:rPr>
          <w:rFonts w:hint="eastAsia"/>
        </w:rPr>
        <w:t>样材料</w:t>
      </w:r>
      <w:proofErr w:type="gramEnd"/>
      <w:r w:rsidR="006C5358">
        <w:rPr>
          <w:rFonts w:hint="eastAsia"/>
        </w:rPr>
        <w:t>及工具。</w:t>
      </w:r>
    </w:p>
    <w:p w14:paraId="7C095DFA" w14:textId="77777777" w:rsidR="00CB4862" w:rsidRDefault="00CB4862" w:rsidP="00CB4862">
      <w:r>
        <w:rPr>
          <w:rFonts w:hint="eastAsia"/>
        </w:rPr>
        <w:t>SEM设备</w:t>
      </w:r>
      <w:r>
        <w:t>介绍</w:t>
      </w:r>
    </w:p>
    <w:p w14:paraId="0E6747E5" w14:textId="77777777" w:rsidR="00CB4862" w:rsidRDefault="00CB4862" w:rsidP="00CB4862">
      <w:r>
        <w:rPr>
          <w:rFonts w:hint="eastAsia"/>
        </w:rPr>
        <w:t>卫生安全</w:t>
      </w:r>
      <w:r>
        <w:t>注意事项</w:t>
      </w:r>
      <w:r>
        <w:rPr>
          <w:rFonts w:hint="eastAsia"/>
        </w:rPr>
        <w:t>：电离</w:t>
      </w:r>
      <w:r>
        <w:t>辐射，粉末样品</w:t>
      </w:r>
      <w:r>
        <w:rPr>
          <w:rFonts w:hint="eastAsia"/>
        </w:rPr>
        <w:t>及磁性样品的</w:t>
      </w:r>
      <w:r>
        <w:t>防护，</w:t>
      </w:r>
    </w:p>
    <w:p w14:paraId="2B3DCA46" w14:textId="77777777" w:rsidR="00CB4862" w:rsidRDefault="00CB4862" w:rsidP="00CB4862">
      <w:r>
        <w:rPr>
          <w:rFonts w:hint="eastAsia"/>
        </w:rPr>
        <w:t>样品</w:t>
      </w:r>
      <w:r>
        <w:t>制备</w:t>
      </w:r>
      <w:r>
        <w:rPr>
          <w:rFonts w:hint="eastAsia"/>
        </w:rPr>
        <w:t>方法</w:t>
      </w:r>
      <w:r>
        <w:t>：粉末</w:t>
      </w:r>
      <w:r>
        <w:rPr>
          <w:rFonts w:hint="eastAsia"/>
        </w:rPr>
        <w:t>；</w:t>
      </w:r>
    </w:p>
    <w:p w14:paraId="7C85AE1A" w14:textId="77777777" w:rsidR="00CB4862" w:rsidRDefault="00CB4862" w:rsidP="00CB4862">
      <w:r>
        <w:rPr>
          <w:rFonts w:hint="eastAsia"/>
        </w:rPr>
        <w:t>样品</w:t>
      </w:r>
      <w:r>
        <w:t>测试过程</w:t>
      </w:r>
      <w:r>
        <w:rPr>
          <w:rFonts w:hint="eastAsia"/>
        </w:rPr>
        <w:t>：制</w:t>
      </w:r>
      <w:r>
        <w:t>样</w:t>
      </w:r>
      <w:r>
        <w:rPr>
          <w:rFonts w:hint="eastAsia"/>
        </w:rPr>
        <w:t>、进样、调图像、</w:t>
      </w:r>
      <w:r>
        <w:t>测试</w:t>
      </w:r>
      <w:r>
        <w:rPr>
          <w:rFonts w:hint="eastAsia"/>
        </w:rPr>
        <w:t>；</w:t>
      </w:r>
    </w:p>
    <w:p w14:paraId="2F751102" w14:textId="77777777" w:rsidR="00CB4862" w:rsidRDefault="00CB4862" w:rsidP="00CB4862">
      <w:r>
        <w:rPr>
          <w:rFonts w:hint="eastAsia"/>
        </w:rPr>
        <w:t>测试</w:t>
      </w:r>
      <w:r>
        <w:t>软件参数选择</w:t>
      </w:r>
      <w:r>
        <w:rPr>
          <w:rFonts w:hint="eastAsia"/>
        </w:rPr>
        <w:t>：</w:t>
      </w:r>
      <w:r>
        <w:t>不同样品选择模式，测试重要参数的选择；</w:t>
      </w:r>
    </w:p>
    <w:p w14:paraId="391A536B" w14:textId="77777777" w:rsidR="00CB4862" w:rsidRDefault="00CB4862" w:rsidP="00CB4862">
      <w:r>
        <w:rPr>
          <w:rFonts w:hint="eastAsia"/>
        </w:rPr>
        <w:t>数据</w:t>
      </w:r>
      <w:r>
        <w:t>导出</w:t>
      </w:r>
      <w:r>
        <w:rPr>
          <w:rFonts w:hint="eastAsia"/>
        </w:rPr>
        <w:t>：</w:t>
      </w:r>
    </w:p>
    <w:p w14:paraId="41FEF39B" w14:textId="77777777" w:rsidR="00CB4862" w:rsidRDefault="00CB4862" w:rsidP="00CB4862">
      <w:r>
        <w:rPr>
          <w:rFonts w:hint="eastAsia"/>
        </w:rPr>
        <w:t>简单</w:t>
      </w:r>
      <w:r>
        <w:t>数据处理；</w:t>
      </w:r>
    </w:p>
    <w:p w14:paraId="6CD462F0" w14:textId="77777777" w:rsidR="00CB4862" w:rsidRPr="00CB2981" w:rsidRDefault="00CB4862" w:rsidP="00CB4862">
      <w:r>
        <w:rPr>
          <w:rFonts w:hint="eastAsia"/>
        </w:rPr>
        <w:t>收尾</w:t>
      </w:r>
      <w:r>
        <w:t>工作：</w:t>
      </w:r>
      <w:r>
        <w:rPr>
          <w:rFonts w:hint="eastAsia"/>
        </w:rPr>
        <w:t>数据</w:t>
      </w:r>
      <w:r>
        <w:t>上传，样品台清理，桌面清理</w:t>
      </w:r>
      <w:r>
        <w:rPr>
          <w:rFonts w:hint="eastAsia"/>
        </w:rPr>
        <w:t>；</w:t>
      </w:r>
    </w:p>
    <w:p w14:paraId="172666EA" w14:textId="7EBC68A0" w:rsidR="00944878" w:rsidRDefault="00944878" w:rsidP="005A45FB"/>
    <w:p w14:paraId="1D06AB40" w14:textId="31F4824B" w:rsidR="00AC0659" w:rsidRDefault="00AC0659" w:rsidP="005A45FB">
      <w:pPr>
        <w:rPr>
          <w:b/>
        </w:rPr>
      </w:pPr>
      <w:r w:rsidRPr="00AC0659">
        <w:rPr>
          <w:rFonts w:hint="eastAsia"/>
          <w:b/>
        </w:rPr>
        <w:t>傅里叶变换红外光谱仪（F</w:t>
      </w:r>
      <w:r w:rsidRPr="00AC0659">
        <w:rPr>
          <w:b/>
        </w:rPr>
        <w:t>TIR</w:t>
      </w:r>
      <w:r w:rsidRPr="00AC0659">
        <w:rPr>
          <w:rFonts w:hint="eastAsia"/>
          <w:b/>
        </w:rPr>
        <w:t>）</w:t>
      </w:r>
    </w:p>
    <w:p w14:paraId="0C375596" w14:textId="72492414" w:rsidR="00AC0659" w:rsidRDefault="00AC0659" w:rsidP="005A45FB">
      <w:r>
        <w:rPr>
          <w:rFonts w:hint="eastAsia"/>
        </w:rPr>
        <w:t>器材准备：光谱纯级</w:t>
      </w:r>
      <w:proofErr w:type="spellStart"/>
      <w:r>
        <w:rPr>
          <w:rFonts w:hint="eastAsia"/>
        </w:rPr>
        <w:t>K</w:t>
      </w:r>
      <w:r>
        <w:t>B</w:t>
      </w:r>
      <w:r>
        <w:rPr>
          <w:rFonts w:hint="eastAsia"/>
        </w:rPr>
        <w:t>r</w:t>
      </w:r>
      <w:proofErr w:type="spellEnd"/>
      <w:r>
        <w:rPr>
          <w:rFonts w:hint="eastAsia"/>
        </w:rPr>
        <w:t>粉末，待测样品，压片模具，药匙，称量纸，玛瑙研钵，红外烤灯</w:t>
      </w:r>
    </w:p>
    <w:p w14:paraId="40FBA0AB" w14:textId="7864B487" w:rsidR="00AC0659" w:rsidRDefault="00AC0659" w:rsidP="005A45FB">
      <w:pPr>
        <w:rPr>
          <w:rFonts w:hint="eastAsia"/>
        </w:rPr>
      </w:pPr>
      <w:r>
        <w:rPr>
          <w:rFonts w:hint="eastAsia"/>
        </w:rPr>
        <w:t>分子光谱、红外光谱及傅里叶变换红外光谱的介绍</w:t>
      </w:r>
      <w:r w:rsidR="009159C1">
        <w:rPr>
          <w:rFonts w:hint="eastAsia"/>
        </w:rPr>
        <w:t>，F</w:t>
      </w:r>
      <w:r w:rsidR="009159C1">
        <w:t>TIR</w:t>
      </w:r>
      <w:r w:rsidR="009159C1">
        <w:rPr>
          <w:rFonts w:hint="eastAsia"/>
        </w:rPr>
        <w:t>设备介绍</w:t>
      </w:r>
    </w:p>
    <w:p w14:paraId="2996B0DC" w14:textId="636A87C9" w:rsidR="00AC0659" w:rsidRDefault="00AC0659" w:rsidP="00AC0659">
      <w:pPr>
        <w:rPr>
          <w:rFonts w:hint="eastAsia"/>
        </w:rPr>
      </w:pPr>
      <w:r>
        <w:rPr>
          <w:rFonts w:hint="eastAsia"/>
        </w:rPr>
        <w:t>卫生安全</w:t>
      </w:r>
      <w:r>
        <w:t>注意事项</w:t>
      </w:r>
      <w:r>
        <w:rPr>
          <w:rFonts w:hint="eastAsia"/>
        </w:rPr>
        <w:t>：</w:t>
      </w:r>
      <w:r w:rsidR="005C6524">
        <w:rPr>
          <w:rFonts w:hint="eastAsia"/>
        </w:rPr>
        <w:t>防止被高温</w:t>
      </w:r>
      <w:r w:rsidR="00C2379F">
        <w:rPr>
          <w:rFonts w:hint="eastAsia"/>
        </w:rPr>
        <w:t>红外烤灯</w:t>
      </w:r>
      <w:r w:rsidR="005C6524">
        <w:rPr>
          <w:rFonts w:hint="eastAsia"/>
        </w:rPr>
        <w:t>烫伤，佩戴护目镜防止强光照到眼睛，压片模具要及时用酒精擦拭干净防止被腐蚀</w:t>
      </w:r>
    </w:p>
    <w:p w14:paraId="150BADE8" w14:textId="39B881A5" w:rsidR="00AC0659" w:rsidRDefault="00AC0659" w:rsidP="00AC0659">
      <w:r>
        <w:rPr>
          <w:rFonts w:hint="eastAsia"/>
        </w:rPr>
        <w:t>样品</w:t>
      </w:r>
      <w:r>
        <w:t>制备</w:t>
      </w:r>
      <w:r>
        <w:rPr>
          <w:rFonts w:hint="eastAsia"/>
        </w:rPr>
        <w:t>方法</w:t>
      </w:r>
      <w:r>
        <w:t>：</w:t>
      </w:r>
      <w:r w:rsidR="00A077B2">
        <w:rPr>
          <w:rFonts w:hint="eastAsia"/>
        </w:rPr>
        <w:t>粉末压片法-将样品及</w:t>
      </w:r>
      <w:proofErr w:type="spellStart"/>
      <w:r w:rsidR="00A077B2">
        <w:rPr>
          <w:rFonts w:hint="eastAsia"/>
        </w:rPr>
        <w:t>K</w:t>
      </w:r>
      <w:r w:rsidR="00A077B2">
        <w:t>B</w:t>
      </w:r>
      <w:r w:rsidR="00A077B2">
        <w:rPr>
          <w:rFonts w:hint="eastAsia"/>
        </w:rPr>
        <w:t>r</w:t>
      </w:r>
      <w:proofErr w:type="spellEnd"/>
      <w:r w:rsidR="00A077B2">
        <w:rPr>
          <w:rFonts w:hint="eastAsia"/>
        </w:rPr>
        <w:t>粉末按一定比例混合均匀后，压片制样</w:t>
      </w:r>
    </w:p>
    <w:p w14:paraId="7C1B69C8" w14:textId="23528722" w:rsidR="00AC0659" w:rsidRDefault="00AC0659" w:rsidP="00AC0659">
      <w:pPr>
        <w:rPr>
          <w:rFonts w:hint="eastAsia"/>
        </w:rPr>
      </w:pPr>
      <w:r>
        <w:rPr>
          <w:rFonts w:hint="eastAsia"/>
        </w:rPr>
        <w:t>样品</w:t>
      </w:r>
      <w:r>
        <w:t>测试过程</w:t>
      </w:r>
      <w:r>
        <w:rPr>
          <w:rFonts w:hint="eastAsia"/>
        </w:rPr>
        <w:t>：</w:t>
      </w:r>
      <w:r w:rsidR="00594CDA">
        <w:rPr>
          <w:rFonts w:hint="eastAsia"/>
        </w:rPr>
        <w:t>先用纯</w:t>
      </w:r>
      <w:proofErr w:type="spellStart"/>
      <w:r w:rsidR="00594CDA">
        <w:rPr>
          <w:rFonts w:hint="eastAsia"/>
        </w:rPr>
        <w:t>K</w:t>
      </w:r>
      <w:r w:rsidR="00594CDA">
        <w:t>B</w:t>
      </w:r>
      <w:r w:rsidR="00594CDA">
        <w:rPr>
          <w:rFonts w:hint="eastAsia"/>
        </w:rPr>
        <w:t>r</w:t>
      </w:r>
      <w:proofErr w:type="spellEnd"/>
      <w:r w:rsidR="00594CDA">
        <w:rPr>
          <w:rFonts w:hint="eastAsia"/>
        </w:rPr>
        <w:t>的压片采集背景光谱，再用混合的粉末的压片采集样品光谱</w:t>
      </w:r>
    </w:p>
    <w:p w14:paraId="42B608F4" w14:textId="6856ADCB" w:rsidR="00AC0659" w:rsidRDefault="00AC0659" w:rsidP="00AC0659">
      <w:r>
        <w:rPr>
          <w:rFonts w:hint="eastAsia"/>
        </w:rPr>
        <w:t>测试</w:t>
      </w:r>
      <w:r>
        <w:t>软件参数选择</w:t>
      </w:r>
      <w:r>
        <w:rPr>
          <w:rFonts w:hint="eastAsia"/>
        </w:rPr>
        <w:t>：</w:t>
      </w:r>
      <w:r w:rsidR="009C76C7">
        <w:rPr>
          <w:rFonts w:hint="eastAsia"/>
        </w:rPr>
        <w:t>建议使用分辨率4cm</w:t>
      </w:r>
      <w:r w:rsidR="009C76C7" w:rsidRPr="009C76C7">
        <w:rPr>
          <w:rFonts w:hint="eastAsia"/>
          <w:vertAlign w:val="superscript"/>
        </w:rPr>
        <w:t>-1</w:t>
      </w:r>
      <w:r w:rsidR="009C76C7">
        <w:t xml:space="preserve"> </w:t>
      </w:r>
      <w:r w:rsidR="00985A21">
        <w:rPr>
          <w:rFonts w:hint="eastAsia"/>
        </w:rPr>
        <w:t>，</w:t>
      </w:r>
      <w:r w:rsidR="001A3DC3" w:rsidRPr="001A3DC3">
        <w:rPr>
          <w:rFonts w:hint="eastAsia"/>
        </w:rPr>
        <w:t>扫描时间16或者32</w:t>
      </w:r>
      <w:r w:rsidR="001A3DC3">
        <w:t xml:space="preserve"> </w:t>
      </w:r>
    </w:p>
    <w:p w14:paraId="5C8256AD" w14:textId="4431C663" w:rsidR="00AC0659" w:rsidRDefault="00AC0659" w:rsidP="00AC0659">
      <w:r>
        <w:rPr>
          <w:rFonts w:hint="eastAsia"/>
        </w:rPr>
        <w:t>数据</w:t>
      </w:r>
      <w:r>
        <w:t>导出</w:t>
      </w:r>
      <w:r>
        <w:rPr>
          <w:rFonts w:hint="eastAsia"/>
        </w:rPr>
        <w:t>：</w:t>
      </w:r>
      <w:r w:rsidR="00887D67">
        <w:rPr>
          <w:rFonts w:hint="eastAsia"/>
        </w:rPr>
        <w:t>保存为数据点表格式</w:t>
      </w:r>
    </w:p>
    <w:p w14:paraId="0F44031E" w14:textId="6AF48A34" w:rsidR="00AC0659" w:rsidRDefault="00AC0659" w:rsidP="00AC0659">
      <w:pPr>
        <w:rPr>
          <w:rFonts w:hint="eastAsia"/>
        </w:rPr>
      </w:pPr>
      <w:r>
        <w:rPr>
          <w:rFonts w:hint="eastAsia"/>
        </w:rPr>
        <w:t>简单</w:t>
      </w:r>
      <w:r>
        <w:t>数据处理</w:t>
      </w:r>
      <w:r w:rsidR="00124772">
        <w:rPr>
          <w:rFonts w:hint="eastAsia"/>
        </w:rPr>
        <w:t>：基线拉平，T</w:t>
      </w:r>
      <w:r w:rsidR="00124772">
        <w:t>R</w:t>
      </w:r>
      <w:r w:rsidR="00124772">
        <w:rPr>
          <w:rFonts w:hint="eastAsia"/>
        </w:rPr>
        <w:t>与A</w:t>
      </w:r>
      <w:r w:rsidR="00124772">
        <w:t>B</w:t>
      </w:r>
      <w:r w:rsidR="00124772">
        <w:rPr>
          <w:rFonts w:hint="eastAsia"/>
        </w:rPr>
        <w:t>转换</w:t>
      </w:r>
    </w:p>
    <w:p w14:paraId="3F384853" w14:textId="77777777" w:rsidR="00AC0659" w:rsidRDefault="00AC0659" w:rsidP="00AC0659">
      <w:r>
        <w:rPr>
          <w:rFonts w:hint="eastAsia"/>
        </w:rPr>
        <w:t>收尾</w:t>
      </w:r>
      <w:r>
        <w:t>工作：</w:t>
      </w:r>
      <w:r>
        <w:rPr>
          <w:rFonts w:hint="eastAsia"/>
        </w:rPr>
        <w:t>数据</w:t>
      </w:r>
      <w:r>
        <w:t>上传，样品台清理，桌面清理</w:t>
      </w:r>
      <w:r>
        <w:rPr>
          <w:rFonts w:hint="eastAsia"/>
        </w:rPr>
        <w:t>；</w:t>
      </w:r>
    </w:p>
    <w:p w14:paraId="57217657" w14:textId="3686973C" w:rsidR="00AC0659" w:rsidRDefault="00AC0659" w:rsidP="005A45FB"/>
    <w:p w14:paraId="6464A812" w14:textId="2F8BB73C" w:rsidR="007C3388" w:rsidRDefault="007C3388" w:rsidP="005A45FB">
      <w:pPr>
        <w:rPr>
          <w:b/>
        </w:rPr>
      </w:pPr>
      <w:r w:rsidRPr="007C3388">
        <w:rPr>
          <w:rFonts w:hint="eastAsia"/>
          <w:b/>
        </w:rPr>
        <w:t>共聚焦拉曼光谱仪</w:t>
      </w:r>
      <w:r>
        <w:rPr>
          <w:rFonts w:hint="eastAsia"/>
          <w:b/>
        </w:rPr>
        <w:t>（Raman）</w:t>
      </w:r>
    </w:p>
    <w:p w14:paraId="5E6F4741" w14:textId="659F1A51" w:rsidR="00533340" w:rsidRDefault="00533340" w:rsidP="00533340">
      <w:r>
        <w:rPr>
          <w:rFonts w:hint="eastAsia"/>
        </w:rPr>
        <w:t>器材准备：</w:t>
      </w:r>
      <w:r>
        <w:rPr>
          <w:rFonts w:hint="eastAsia"/>
        </w:rPr>
        <w:t>载玻片</w:t>
      </w:r>
      <w:r>
        <w:rPr>
          <w:rFonts w:hint="eastAsia"/>
        </w:rPr>
        <w:t>，</w:t>
      </w:r>
      <w:r>
        <w:rPr>
          <w:rFonts w:hint="eastAsia"/>
        </w:rPr>
        <w:t>硅片</w:t>
      </w:r>
      <w:r>
        <w:rPr>
          <w:rFonts w:hint="eastAsia"/>
        </w:rPr>
        <w:t>，</w:t>
      </w:r>
      <w:r>
        <w:rPr>
          <w:rFonts w:hint="eastAsia"/>
        </w:rPr>
        <w:t>待测样品（如塑料膜）</w:t>
      </w:r>
    </w:p>
    <w:p w14:paraId="6E0D7CAD" w14:textId="1CB84924" w:rsidR="00533340" w:rsidRDefault="00DB1696" w:rsidP="00533340">
      <w:pPr>
        <w:rPr>
          <w:rFonts w:hint="eastAsia"/>
        </w:rPr>
      </w:pPr>
      <w:r>
        <w:rPr>
          <w:rFonts w:hint="eastAsia"/>
        </w:rPr>
        <w:t>Raman的原理及发展介绍，与红外光谱的异同介绍</w:t>
      </w:r>
    </w:p>
    <w:p w14:paraId="1674E08D" w14:textId="36DC1F84" w:rsidR="00533340" w:rsidRDefault="00533340" w:rsidP="00533340">
      <w:pPr>
        <w:rPr>
          <w:rFonts w:hint="eastAsia"/>
        </w:rPr>
      </w:pPr>
      <w:r>
        <w:rPr>
          <w:rFonts w:hint="eastAsia"/>
        </w:rPr>
        <w:t>卫生安全</w:t>
      </w:r>
      <w:r>
        <w:t>注意事项</w:t>
      </w:r>
      <w:r>
        <w:rPr>
          <w:rFonts w:hint="eastAsia"/>
        </w:rPr>
        <w:t>：</w:t>
      </w:r>
      <w:r w:rsidR="00BF5F21">
        <w:rPr>
          <w:rFonts w:hint="eastAsia"/>
        </w:rPr>
        <w:t>不得碰撞样品台</w:t>
      </w:r>
      <w:r w:rsidR="00F806F7">
        <w:rPr>
          <w:rFonts w:hint="eastAsia"/>
        </w:rPr>
        <w:t>，防止</w:t>
      </w:r>
      <w:r w:rsidR="00BF5F21">
        <w:rPr>
          <w:rFonts w:hint="eastAsia"/>
        </w:rPr>
        <w:t>物镜被磨损</w:t>
      </w:r>
      <w:r w:rsidR="00BF1B8E">
        <w:rPr>
          <w:rFonts w:hint="eastAsia"/>
        </w:rPr>
        <w:t>，防止激光反射照到眼睛</w:t>
      </w:r>
    </w:p>
    <w:p w14:paraId="1CD743B0" w14:textId="2C59C8C2" w:rsidR="00533340" w:rsidRDefault="00533340" w:rsidP="00533340">
      <w:pPr>
        <w:rPr>
          <w:rFonts w:hint="eastAsia"/>
        </w:rPr>
      </w:pPr>
      <w:r>
        <w:rPr>
          <w:rFonts w:hint="eastAsia"/>
        </w:rPr>
        <w:t>样品</w:t>
      </w:r>
      <w:r>
        <w:t>制备</w:t>
      </w:r>
      <w:r>
        <w:rPr>
          <w:rFonts w:hint="eastAsia"/>
        </w:rPr>
        <w:t>方法</w:t>
      </w:r>
      <w:r>
        <w:t>：</w:t>
      </w:r>
      <w:r w:rsidR="001A2EE8">
        <w:rPr>
          <w:rFonts w:hint="eastAsia"/>
        </w:rPr>
        <w:t>薄膜粘在载玻片上，粉末放在载玻片上需要压平</w:t>
      </w:r>
    </w:p>
    <w:p w14:paraId="094C6ED6" w14:textId="5C7684D0" w:rsidR="00533340" w:rsidRDefault="00533340" w:rsidP="00533340">
      <w:pPr>
        <w:rPr>
          <w:rFonts w:hint="eastAsia"/>
        </w:rPr>
      </w:pPr>
      <w:r>
        <w:rPr>
          <w:rFonts w:hint="eastAsia"/>
        </w:rPr>
        <w:t>样品</w:t>
      </w:r>
      <w:r>
        <w:t>测试过程</w:t>
      </w:r>
      <w:r>
        <w:rPr>
          <w:rFonts w:hint="eastAsia"/>
        </w:rPr>
        <w:t>：</w:t>
      </w:r>
      <w:r w:rsidR="003259D8">
        <w:rPr>
          <w:rFonts w:hint="eastAsia"/>
        </w:rPr>
        <w:t>首先用硅片进行峰位校准，换待测样品后白光聚焦、 参数设置</w:t>
      </w:r>
      <w:r w:rsidR="00815524">
        <w:rPr>
          <w:rFonts w:hint="eastAsia"/>
        </w:rPr>
        <w:t>、</w:t>
      </w:r>
      <w:r w:rsidR="00847F66">
        <w:rPr>
          <w:rFonts w:hint="eastAsia"/>
        </w:rPr>
        <w:t>采集光谱</w:t>
      </w:r>
    </w:p>
    <w:p w14:paraId="5444CE8C" w14:textId="6D8580E9" w:rsidR="00533340" w:rsidRDefault="00533340" w:rsidP="00533340">
      <w:r>
        <w:rPr>
          <w:rFonts w:hint="eastAsia"/>
        </w:rPr>
        <w:t>测试</w:t>
      </w:r>
      <w:r>
        <w:t>软件参数选择</w:t>
      </w:r>
      <w:r>
        <w:rPr>
          <w:rFonts w:hint="eastAsia"/>
        </w:rPr>
        <w:t>：建议</w:t>
      </w:r>
      <w:r w:rsidR="009A5428">
        <w:rPr>
          <w:rFonts w:hint="eastAsia"/>
        </w:rPr>
        <w:t>重复次数为2规避宇宙射线，</w:t>
      </w:r>
      <w:r w:rsidR="00805567">
        <w:rPr>
          <w:rFonts w:hint="eastAsia"/>
        </w:rPr>
        <w:t>激光波长、</w:t>
      </w:r>
      <w:r w:rsidR="009A5428">
        <w:rPr>
          <w:rFonts w:hint="eastAsia"/>
        </w:rPr>
        <w:t>采集时间</w:t>
      </w:r>
      <w:r w:rsidR="00805567">
        <w:rPr>
          <w:rFonts w:hint="eastAsia"/>
        </w:rPr>
        <w:t>、</w:t>
      </w:r>
      <w:r w:rsidR="009A5428">
        <w:rPr>
          <w:rFonts w:hint="eastAsia"/>
        </w:rPr>
        <w:t>功率</w:t>
      </w:r>
      <w:r w:rsidR="00F57A8E">
        <w:rPr>
          <w:rFonts w:hint="eastAsia"/>
        </w:rPr>
        <w:t>大小</w:t>
      </w:r>
      <w:r w:rsidR="009A5428">
        <w:rPr>
          <w:rFonts w:hint="eastAsia"/>
        </w:rPr>
        <w:t>根据样品具体设置</w:t>
      </w:r>
      <w:r>
        <w:t xml:space="preserve"> </w:t>
      </w:r>
    </w:p>
    <w:p w14:paraId="6EB4C3A6" w14:textId="0677B381" w:rsidR="00533340" w:rsidRDefault="00533340" w:rsidP="00533340">
      <w:r>
        <w:rPr>
          <w:rFonts w:hint="eastAsia"/>
        </w:rPr>
        <w:lastRenderedPageBreak/>
        <w:t>数据</w:t>
      </w:r>
      <w:r>
        <w:t>导出</w:t>
      </w:r>
      <w:r>
        <w:rPr>
          <w:rFonts w:hint="eastAsia"/>
        </w:rPr>
        <w:t>：保存为</w:t>
      </w:r>
      <w:r w:rsidR="00640EFF">
        <w:rPr>
          <w:rFonts w:hint="eastAsia"/>
        </w:rPr>
        <w:t>.</w:t>
      </w:r>
      <w:r w:rsidR="00640EFF">
        <w:t>l6s</w:t>
      </w:r>
      <w:r w:rsidR="00640EFF">
        <w:rPr>
          <w:rFonts w:hint="eastAsia"/>
        </w:rPr>
        <w:t>格式与.t</w:t>
      </w:r>
      <w:r w:rsidR="00640EFF">
        <w:t>xt</w:t>
      </w:r>
      <w:r w:rsidR="00640EFF">
        <w:rPr>
          <w:rFonts w:hint="eastAsia"/>
        </w:rPr>
        <w:t>格式</w:t>
      </w:r>
    </w:p>
    <w:p w14:paraId="27C29BA3" w14:textId="7B774120" w:rsidR="00533340" w:rsidRDefault="00533340" w:rsidP="00533340">
      <w:pPr>
        <w:rPr>
          <w:rFonts w:hint="eastAsia"/>
        </w:rPr>
      </w:pPr>
      <w:r>
        <w:rPr>
          <w:rFonts w:hint="eastAsia"/>
        </w:rPr>
        <w:t>简单</w:t>
      </w:r>
      <w:r>
        <w:t>数据处理</w:t>
      </w:r>
      <w:r>
        <w:rPr>
          <w:rFonts w:hint="eastAsia"/>
        </w:rPr>
        <w:t>：</w:t>
      </w:r>
      <w:r w:rsidR="009B2ACF">
        <w:rPr>
          <w:rFonts w:hint="eastAsia"/>
        </w:rPr>
        <w:t>截谱，</w:t>
      </w:r>
      <w:r>
        <w:rPr>
          <w:rFonts w:hint="eastAsia"/>
        </w:rPr>
        <w:t>基线拉平，</w:t>
      </w:r>
      <w:r w:rsidR="00E776D8">
        <w:rPr>
          <w:rFonts w:hint="eastAsia"/>
        </w:rPr>
        <w:t>平滑，标峰</w:t>
      </w:r>
    </w:p>
    <w:p w14:paraId="1E0142E7" w14:textId="74FEC3C5" w:rsidR="007C3388" w:rsidRPr="00533340" w:rsidRDefault="00533340" w:rsidP="005A45FB">
      <w:pPr>
        <w:rPr>
          <w:rFonts w:hint="eastAsia"/>
        </w:rPr>
      </w:pPr>
      <w:r>
        <w:rPr>
          <w:rFonts w:hint="eastAsia"/>
        </w:rPr>
        <w:t>收尾</w:t>
      </w:r>
      <w:r>
        <w:t>工作：</w:t>
      </w:r>
      <w:r>
        <w:rPr>
          <w:rFonts w:hint="eastAsia"/>
        </w:rPr>
        <w:t>数据</w:t>
      </w:r>
      <w:r>
        <w:t>上传，样品台清理，桌面清理</w:t>
      </w:r>
      <w:bookmarkStart w:id="0" w:name="_GoBack"/>
      <w:bookmarkEnd w:id="0"/>
    </w:p>
    <w:sectPr w:rsidR="007C3388" w:rsidRPr="0053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E694" w14:textId="77777777" w:rsidR="00D46D8F" w:rsidRDefault="00D46D8F" w:rsidP="00764A34">
      <w:r>
        <w:separator/>
      </w:r>
    </w:p>
  </w:endnote>
  <w:endnote w:type="continuationSeparator" w:id="0">
    <w:p w14:paraId="5894C96E" w14:textId="77777777" w:rsidR="00D46D8F" w:rsidRDefault="00D46D8F" w:rsidP="0076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8904" w14:textId="77777777" w:rsidR="00D46D8F" w:rsidRDefault="00D46D8F" w:rsidP="00764A34">
      <w:r>
        <w:separator/>
      </w:r>
    </w:p>
  </w:footnote>
  <w:footnote w:type="continuationSeparator" w:id="0">
    <w:p w14:paraId="06DC6B0F" w14:textId="77777777" w:rsidR="00D46D8F" w:rsidRDefault="00D46D8F" w:rsidP="0076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F4B"/>
    <w:multiLevelType w:val="hybridMultilevel"/>
    <w:tmpl w:val="209C44C4"/>
    <w:lvl w:ilvl="0" w:tplc="7E4E0B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4E496A"/>
    <w:multiLevelType w:val="hybridMultilevel"/>
    <w:tmpl w:val="EB68AB7E"/>
    <w:lvl w:ilvl="0" w:tplc="95AC88A8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135"/>
    <w:rsid w:val="00023BE8"/>
    <w:rsid w:val="0005296A"/>
    <w:rsid w:val="000E12C2"/>
    <w:rsid w:val="000E3720"/>
    <w:rsid w:val="00124772"/>
    <w:rsid w:val="001433AF"/>
    <w:rsid w:val="00183B7E"/>
    <w:rsid w:val="00190B91"/>
    <w:rsid w:val="001A2EE8"/>
    <w:rsid w:val="001A3DC3"/>
    <w:rsid w:val="001F0C21"/>
    <w:rsid w:val="001F1D55"/>
    <w:rsid w:val="00217730"/>
    <w:rsid w:val="00227FB5"/>
    <w:rsid w:val="00261BAD"/>
    <w:rsid w:val="002B7E48"/>
    <w:rsid w:val="002D3CAF"/>
    <w:rsid w:val="0031131B"/>
    <w:rsid w:val="003259D8"/>
    <w:rsid w:val="00371C54"/>
    <w:rsid w:val="00394C19"/>
    <w:rsid w:val="003975FB"/>
    <w:rsid w:val="003A63FA"/>
    <w:rsid w:val="003C32F6"/>
    <w:rsid w:val="003C4C1E"/>
    <w:rsid w:val="003D7BB0"/>
    <w:rsid w:val="00410766"/>
    <w:rsid w:val="0046375A"/>
    <w:rsid w:val="00485408"/>
    <w:rsid w:val="00522851"/>
    <w:rsid w:val="00533340"/>
    <w:rsid w:val="005604FB"/>
    <w:rsid w:val="00594CDA"/>
    <w:rsid w:val="00597074"/>
    <w:rsid w:val="005A45FB"/>
    <w:rsid w:val="005C6524"/>
    <w:rsid w:val="005E0790"/>
    <w:rsid w:val="005E3A5D"/>
    <w:rsid w:val="006111FF"/>
    <w:rsid w:val="00635F47"/>
    <w:rsid w:val="00640EFF"/>
    <w:rsid w:val="00662802"/>
    <w:rsid w:val="006C07C3"/>
    <w:rsid w:val="006C5358"/>
    <w:rsid w:val="00736DD5"/>
    <w:rsid w:val="00741124"/>
    <w:rsid w:val="007559BD"/>
    <w:rsid w:val="00764A34"/>
    <w:rsid w:val="00766CE8"/>
    <w:rsid w:val="00783A23"/>
    <w:rsid w:val="0079513F"/>
    <w:rsid w:val="007B0A10"/>
    <w:rsid w:val="007C3388"/>
    <w:rsid w:val="007C6097"/>
    <w:rsid w:val="007F79C4"/>
    <w:rsid w:val="00805567"/>
    <w:rsid w:val="0080641D"/>
    <w:rsid w:val="00815524"/>
    <w:rsid w:val="00847F66"/>
    <w:rsid w:val="008513D3"/>
    <w:rsid w:val="00887D67"/>
    <w:rsid w:val="009159C1"/>
    <w:rsid w:val="00944878"/>
    <w:rsid w:val="00954D64"/>
    <w:rsid w:val="00957EBD"/>
    <w:rsid w:val="009613C9"/>
    <w:rsid w:val="00966270"/>
    <w:rsid w:val="00985A21"/>
    <w:rsid w:val="009A5428"/>
    <w:rsid w:val="009B1F18"/>
    <w:rsid w:val="009B2ACF"/>
    <w:rsid w:val="009C76C7"/>
    <w:rsid w:val="00A077B2"/>
    <w:rsid w:val="00A56280"/>
    <w:rsid w:val="00A839A2"/>
    <w:rsid w:val="00AC0659"/>
    <w:rsid w:val="00AC32D1"/>
    <w:rsid w:val="00AC5BD5"/>
    <w:rsid w:val="00AE5D52"/>
    <w:rsid w:val="00B6059E"/>
    <w:rsid w:val="00B768F1"/>
    <w:rsid w:val="00BB183C"/>
    <w:rsid w:val="00BF1B8E"/>
    <w:rsid w:val="00BF5F21"/>
    <w:rsid w:val="00C2379F"/>
    <w:rsid w:val="00C25F81"/>
    <w:rsid w:val="00C319CF"/>
    <w:rsid w:val="00C95C13"/>
    <w:rsid w:val="00CB2981"/>
    <w:rsid w:val="00CB4862"/>
    <w:rsid w:val="00D0392B"/>
    <w:rsid w:val="00D03E0E"/>
    <w:rsid w:val="00D46D8F"/>
    <w:rsid w:val="00D62498"/>
    <w:rsid w:val="00D726DE"/>
    <w:rsid w:val="00DB1696"/>
    <w:rsid w:val="00DC2353"/>
    <w:rsid w:val="00DC33D2"/>
    <w:rsid w:val="00DE7D5B"/>
    <w:rsid w:val="00E21063"/>
    <w:rsid w:val="00E66AC5"/>
    <w:rsid w:val="00E776D8"/>
    <w:rsid w:val="00EA4839"/>
    <w:rsid w:val="00EB58E1"/>
    <w:rsid w:val="00ED13B8"/>
    <w:rsid w:val="00EE6BB6"/>
    <w:rsid w:val="00EF7775"/>
    <w:rsid w:val="00F07135"/>
    <w:rsid w:val="00F55E2A"/>
    <w:rsid w:val="00F57A8E"/>
    <w:rsid w:val="00F7138A"/>
    <w:rsid w:val="00F806F7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49E68"/>
  <w15:docId w15:val="{FFF9944B-3AB9-4BCB-853F-F8438155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A34"/>
    <w:rPr>
      <w:sz w:val="18"/>
      <w:szCs w:val="18"/>
    </w:rPr>
  </w:style>
  <w:style w:type="paragraph" w:styleId="a7">
    <w:name w:val="List Paragraph"/>
    <w:basedOn w:val="a"/>
    <w:uiPriority w:val="34"/>
    <w:qFormat/>
    <w:rsid w:val="00AE5D52"/>
    <w:pPr>
      <w:ind w:firstLineChars="200" w:firstLine="420"/>
    </w:pPr>
  </w:style>
  <w:style w:type="table" w:styleId="a8">
    <w:name w:val="Table Grid"/>
    <w:basedOn w:val="a1"/>
    <w:uiPriority w:val="39"/>
    <w:rsid w:val="00E2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122</cp:revision>
  <dcterms:created xsi:type="dcterms:W3CDTF">2018-10-08T01:17:00Z</dcterms:created>
  <dcterms:modified xsi:type="dcterms:W3CDTF">2021-04-25T03:56:00Z</dcterms:modified>
</cp:coreProperties>
</file>