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69" w:rsidRDefault="007928CA">
      <w:pPr>
        <w:jc w:val="left"/>
        <w:rPr>
          <w:rFonts w:ascii="黑体" w:eastAsia="黑体" w:hAnsi="黑体" w:cs="黑体"/>
          <w:sz w:val="32"/>
          <w:szCs w:val="40"/>
        </w:rPr>
      </w:pPr>
      <w:r>
        <w:rPr>
          <w:rFonts w:ascii="黑体" w:eastAsia="黑体" w:hAnsi="黑体" w:cs="黑体" w:hint="eastAsia"/>
          <w:sz w:val="32"/>
          <w:szCs w:val="40"/>
        </w:rPr>
        <w:t>附件2</w:t>
      </w:r>
    </w:p>
    <w:p w:rsidR="002F4869" w:rsidRDefault="00BA13D1">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能源学院</w:t>
      </w:r>
      <w:r w:rsidR="007928CA">
        <w:rPr>
          <w:rFonts w:ascii="华文中宋" w:eastAsia="华文中宋" w:hAnsi="华文中宋" w:cs="华文中宋" w:hint="eastAsia"/>
          <w:b/>
          <w:bCs/>
          <w:sz w:val="32"/>
          <w:szCs w:val="32"/>
        </w:rPr>
        <w:t>2023年科研记录自查方案</w:t>
      </w:r>
    </w:p>
    <w:p w:rsidR="002F4869" w:rsidRDefault="007928CA">
      <w:pPr>
        <w:ind w:firstLine="420"/>
        <w:rPr>
          <w:rFonts w:ascii="仿宋" w:eastAsia="仿宋" w:hAnsi="仿宋" w:cs="仿宋"/>
          <w:sz w:val="28"/>
          <w:szCs w:val="36"/>
        </w:rPr>
      </w:pPr>
      <w:r>
        <w:rPr>
          <w:rFonts w:ascii="仿宋" w:eastAsia="仿宋" w:hAnsi="仿宋" w:cs="仿宋" w:hint="eastAsia"/>
          <w:sz w:val="28"/>
          <w:szCs w:val="36"/>
        </w:rPr>
        <w:t>为进一步落实《苏州大学研究生学位论文开题管理办法》（苏大研[2018]65号）、《苏州大学研究生中期考核管理办法》（苏大研[2018]66号）、《苏州大学研究生科研记录规范暂行管理办法》（苏大研[2018]67号）等文件要求，切实加强研究生培养过程的监督工作，提高研究生培养质量，特制定本单位科研记录自查方案。</w:t>
      </w:r>
    </w:p>
    <w:p w:rsidR="002F4869" w:rsidRDefault="007928CA">
      <w:pPr>
        <w:numPr>
          <w:ilvl w:val="0"/>
          <w:numId w:val="1"/>
        </w:numPr>
        <w:ind w:firstLine="420"/>
        <w:rPr>
          <w:rFonts w:ascii="黑体" w:eastAsia="黑体" w:hAnsi="黑体" w:cs="黑体"/>
          <w:sz w:val="28"/>
          <w:szCs w:val="36"/>
        </w:rPr>
      </w:pPr>
      <w:r>
        <w:rPr>
          <w:rFonts w:ascii="黑体" w:eastAsia="黑体" w:hAnsi="黑体" w:cs="黑体" w:hint="eastAsia"/>
          <w:sz w:val="28"/>
          <w:szCs w:val="36"/>
        </w:rPr>
        <w:t>组织管理</w:t>
      </w:r>
    </w:p>
    <w:p w:rsidR="002F4869" w:rsidRDefault="007928CA">
      <w:pPr>
        <w:ind w:firstLine="420"/>
        <w:rPr>
          <w:rFonts w:ascii="仿宋" w:eastAsia="仿宋" w:hAnsi="仿宋" w:cs="仿宋"/>
          <w:sz w:val="28"/>
          <w:szCs w:val="36"/>
        </w:rPr>
      </w:pPr>
      <w:r>
        <w:rPr>
          <w:rFonts w:ascii="仿宋" w:eastAsia="仿宋" w:hAnsi="仿宋" w:cs="仿宋" w:hint="eastAsia"/>
          <w:sz w:val="28"/>
          <w:szCs w:val="36"/>
        </w:rPr>
        <w:t>本单位根据学科专业的实际情况，在学位评定分委员会的指导下成立科研记录自查小组，制定科研记录自查方案，组织开展研究生科研记录的检查工作。自查工作结束后，本单位总结科研记录检查过程中的经验和不足，发掘工作亮点，对科研记录自查中存在的问题提出切实可行的解决措施，最终形成科研记录自查报告。</w:t>
      </w:r>
    </w:p>
    <w:p w:rsidR="002F4869" w:rsidRDefault="00B426FA">
      <w:pPr>
        <w:spacing w:beforeLines="50" w:before="156" w:afterLines="50" w:after="156"/>
        <w:ind w:firstLine="420"/>
        <w:rPr>
          <w:rFonts w:ascii="仿宋" w:eastAsia="仿宋" w:hAnsi="仿宋" w:cs="仿宋"/>
          <w:sz w:val="28"/>
          <w:szCs w:val="36"/>
        </w:rPr>
      </w:pPr>
      <w:r>
        <w:rPr>
          <w:rFonts w:ascii="仿宋" w:eastAsia="仿宋" w:hAnsi="仿宋" w:cs="仿宋" w:hint="eastAsia"/>
          <w:sz w:val="28"/>
          <w:szCs w:val="36"/>
        </w:rPr>
        <w:t>表一：</w:t>
      </w:r>
      <w:r w:rsidR="007928CA">
        <w:rPr>
          <w:rFonts w:ascii="仿宋" w:eastAsia="仿宋" w:hAnsi="仿宋" w:cs="仿宋" w:hint="eastAsia"/>
          <w:sz w:val="28"/>
          <w:szCs w:val="36"/>
        </w:rPr>
        <w:t>自查小组名单</w:t>
      </w:r>
    </w:p>
    <w:tbl>
      <w:tblPr>
        <w:tblStyle w:val="a3"/>
        <w:tblW w:w="5000" w:type="pct"/>
        <w:jc w:val="center"/>
        <w:tblLook w:val="04A0" w:firstRow="1" w:lastRow="0" w:firstColumn="1" w:lastColumn="0" w:noHBand="0" w:noVBand="1"/>
      </w:tblPr>
      <w:tblGrid>
        <w:gridCol w:w="2018"/>
        <w:gridCol w:w="1310"/>
        <w:gridCol w:w="2330"/>
        <w:gridCol w:w="2972"/>
      </w:tblGrid>
      <w:tr w:rsidR="00FF4576" w:rsidTr="00BA13D1">
        <w:trPr>
          <w:jc w:val="center"/>
        </w:trPr>
        <w:tc>
          <w:tcPr>
            <w:tcW w:w="1169" w:type="pct"/>
            <w:vAlign w:val="center"/>
          </w:tcPr>
          <w:p w:rsidR="00FF4576" w:rsidRPr="00D84D27" w:rsidRDefault="00FF4576">
            <w:pPr>
              <w:jc w:val="center"/>
              <w:rPr>
                <w:rFonts w:ascii="仿宋" w:eastAsia="仿宋" w:hAnsi="仿宋" w:cs="仿宋"/>
                <w:sz w:val="28"/>
                <w:szCs w:val="36"/>
              </w:rPr>
            </w:pPr>
            <w:r w:rsidRPr="00D84D27">
              <w:rPr>
                <w:rFonts w:ascii="仿宋" w:eastAsia="仿宋" w:hAnsi="仿宋" w:cs="仿宋" w:hint="eastAsia"/>
                <w:sz w:val="28"/>
                <w:szCs w:val="36"/>
              </w:rPr>
              <w:t>学科专业名称</w:t>
            </w:r>
          </w:p>
          <w:p w:rsidR="00FF4576" w:rsidRPr="00D84D27" w:rsidRDefault="00FF4576">
            <w:pPr>
              <w:jc w:val="center"/>
              <w:rPr>
                <w:rFonts w:ascii="仿宋" w:eastAsia="仿宋" w:hAnsi="仿宋" w:cs="仿宋"/>
                <w:sz w:val="28"/>
                <w:szCs w:val="36"/>
              </w:rPr>
            </w:pPr>
            <w:r w:rsidRPr="00D84D27">
              <w:rPr>
                <w:rFonts w:ascii="仿宋" w:eastAsia="仿宋" w:hAnsi="仿宋" w:cs="仿宋" w:hint="eastAsia"/>
                <w:sz w:val="28"/>
                <w:szCs w:val="36"/>
              </w:rPr>
              <w:t>（或课题组）</w:t>
            </w:r>
          </w:p>
        </w:tc>
        <w:tc>
          <w:tcPr>
            <w:tcW w:w="759" w:type="pct"/>
            <w:vAlign w:val="center"/>
          </w:tcPr>
          <w:p w:rsidR="00FF4576" w:rsidRPr="00D84D27" w:rsidRDefault="00FF4576">
            <w:pPr>
              <w:jc w:val="center"/>
              <w:rPr>
                <w:rFonts w:ascii="仿宋" w:eastAsia="仿宋" w:hAnsi="仿宋" w:cs="仿宋"/>
                <w:sz w:val="28"/>
                <w:szCs w:val="36"/>
              </w:rPr>
            </w:pPr>
            <w:r w:rsidRPr="00D84D27">
              <w:rPr>
                <w:rFonts w:ascii="仿宋" w:eastAsia="仿宋" w:hAnsi="仿宋" w:cs="仿宋" w:hint="eastAsia"/>
                <w:sz w:val="28"/>
                <w:szCs w:val="36"/>
              </w:rPr>
              <w:t>自查小组组长</w:t>
            </w:r>
          </w:p>
        </w:tc>
        <w:tc>
          <w:tcPr>
            <w:tcW w:w="1350" w:type="pct"/>
            <w:vAlign w:val="center"/>
          </w:tcPr>
          <w:p w:rsidR="00FF4576" w:rsidRDefault="00FF4576">
            <w:pPr>
              <w:jc w:val="center"/>
              <w:rPr>
                <w:rFonts w:ascii="仿宋" w:eastAsia="仿宋" w:hAnsi="仿宋" w:cs="仿宋"/>
                <w:sz w:val="28"/>
                <w:szCs w:val="36"/>
              </w:rPr>
            </w:pPr>
            <w:r>
              <w:rPr>
                <w:rFonts w:ascii="仿宋" w:eastAsia="仿宋" w:hAnsi="仿宋" w:cs="仿宋" w:hint="eastAsia"/>
                <w:sz w:val="28"/>
                <w:szCs w:val="36"/>
              </w:rPr>
              <w:t>自查小组成员信息</w:t>
            </w:r>
          </w:p>
        </w:tc>
        <w:tc>
          <w:tcPr>
            <w:tcW w:w="1722" w:type="pct"/>
          </w:tcPr>
          <w:p w:rsidR="00FF4576" w:rsidRDefault="00FF4576">
            <w:pPr>
              <w:jc w:val="center"/>
              <w:rPr>
                <w:rFonts w:ascii="仿宋" w:eastAsia="仿宋" w:hAnsi="仿宋" w:cs="仿宋"/>
                <w:sz w:val="28"/>
                <w:szCs w:val="36"/>
              </w:rPr>
            </w:pPr>
            <w:r>
              <w:rPr>
                <w:rFonts w:ascii="仿宋" w:eastAsia="仿宋" w:hAnsi="仿宋" w:cs="仿宋" w:hint="eastAsia"/>
                <w:sz w:val="28"/>
                <w:szCs w:val="36"/>
              </w:rPr>
              <w:t>注</w:t>
            </w:r>
          </w:p>
        </w:tc>
      </w:tr>
      <w:tr w:rsidR="00FF4576" w:rsidTr="00BA13D1">
        <w:trPr>
          <w:jc w:val="center"/>
        </w:trPr>
        <w:tc>
          <w:tcPr>
            <w:tcW w:w="1169" w:type="pct"/>
          </w:tcPr>
          <w:p w:rsidR="00FF4576" w:rsidRPr="00D84D27" w:rsidRDefault="00FF4576">
            <w:pPr>
              <w:rPr>
                <w:rFonts w:ascii="宋体" w:eastAsia="宋体" w:hAnsi="宋体" w:cs="仿宋"/>
                <w:sz w:val="24"/>
              </w:rPr>
            </w:pPr>
            <w:r w:rsidRPr="00D84D27">
              <w:rPr>
                <w:rFonts w:ascii="宋体" w:eastAsia="宋体" w:hAnsi="宋体" w:cs="仿宋" w:hint="eastAsia"/>
                <w:sz w:val="24"/>
              </w:rPr>
              <w:t>小组1</w:t>
            </w:r>
          </w:p>
        </w:tc>
        <w:tc>
          <w:tcPr>
            <w:tcW w:w="759" w:type="pct"/>
          </w:tcPr>
          <w:p w:rsidR="00FF4576" w:rsidRPr="00D84D27" w:rsidRDefault="00FF4576">
            <w:pPr>
              <w:rPr>
                <w:rFonts w:ascii="宋体" w:eastAsia="宋体" w:hAnsi="宋体" w:cs="仿宋"/>
                <w:sz w:val="24"/>
              </w:rPr>
            </w:pPr>
            <w:r w:rsidRPr="00D84D27">
              <w:rPr>
                <w:rFonts w:ascii="宋体" w:eastAsia="宋体" w:hAnsi="宋体" w:hint="eastAsia"/>
                <w:sz w:val="24"/>
              </w:rPr>
              <w:t>杨瑞枝</w:t>
            </w:r>
          </w:p>
        </w:tc>
        <w:tc>
          <w:tcPr>
            <w:tcW w:w="1350" w:type="pct"/>
          </w:tcPr>
          <w:p w:rsidR="00FF4576" w:rsidRPr="005C03AE" w:rsidRDefault="00FF4576" w:rsidP="00F05A1D">
            <w:pPr>
              <w:rPr>
                <w:rFonts w:ascii="宋体" w:eastAsia="宋体" w:hAnsi="宋体" w:cs="仿宋"/>
                <w:sz w:val="24"/>
              </w:rPr>
            </w:pPr>
            <w:r w:rsidRPr="005C03AE">
              <w:rPr>
                <w:rFonts w:ascii="宋体" w:eastAsia="宋体" w:hAnsi="宋体" w:hint="eastAsia"/>
                <w:sz w:val="24"/>
              </w:rPr>
              <w:t xml:space="preserve">郑洪河 </w:t>
            </w:r>
            <w:r w:rsidRPr="005C03AE">
              <w:rPr>
                <w:rFonts w:ascii="宋体" w:eastAsia="宋体" w:hAnsi="宋体"/>
                <w:sz w:val="24"/>
              </w:rPr>
              <w:t xml:space="preserve"> </w:t>
            </w:r>
            <w:r w:rsidRPr="005C03AE">
              <w:rPr>
                <w:rFonts w:ascii="宋体" w:eastAsia="宋体" w:hAnsi="宋体" w:hint="eastAsia"/>
                <w:sz w:val="24"/>
              </w:rPr>
              <w:t xml:space="preserve">曲群婷 </w:t>
            </w:r>
            <w:r w:rsidRPr="005C03AE">
              <w:rPr>
                <w:rFonts w:ascii="宋体" w:eastAsia="宋体" w:hAnsi="宋体"/>
                <w:sz w:val="24"/>
              </w:rPr>
              <w:t xml:space="preserve"> </w:t>
            </w:r>
            <w:r w:rsidRPr="005C03AE">
              <w:rPr>
                <w:rFonts w:ascii="宋体" w:eastAsia="宋体" w:hAnsi="宋体" w:hint="eastAsia"/>
                <w:sz w:val="24"/>
              </w:rPr>
              <w:t xml:space="preserve">金超 </w:t>
            </w:r>
            <w:r w:rsidRPr="005C03AE">
              <w:rPr>
                <w:rFonts w:ascii="宋体" w:eastAsia="宋体" w:hAnsi="宋体"/>
                <w:sz w:val="24"/>
              </w:rPr>
              <w:t xml:space="preserve"> </w:t>
            </w:r>
            <w:r w:rsidRPr="005C03AE">
              <w:rPr>
                <w:rFonts w:ascii="宋体" w:eastAsia="宋体" w:hAnsi="宋体" w:hint="eastAsia"/>
                <w:sz w:val="24"/>
              </w:rPr>
              <w:t xml:space="preserve">高立军 赵建庆 金成昌 </w:t>
            </w:r>
            <w:r w:rsidRPr="005C03AE">
              <w:rPr>
                <w:rFonts w:ascii="宋体" w:eastAsia="宋体" w:hAnsi="宋体"/>
                <w:sz w:val="24"/>
              </w:rPr>
              <w:t xml:space="preserve"> </w:t>
            </w:r>
            <w:r w:rsidRPr="005C03AE">
              <w:rPr>
                <w:rFonts w:ascii="宋体" w:eastAsia="宋体" w:hAnsi="宋体" w:hint="eastAsia"/>
                <w:sz w:val="24"/>
              </w:rPr>
              <w:t xml:space="preserve">李德成 </w:t>
            </w:r>
            <w:r w:rsidRPr="005C03AE">
              <w:rPr>
                <w:rFonts w:ascii="宋体" w:eastAsia="宋体" w:hAnsi="宋体"/>
                <w:sz w:val="24"/>
              </w:rPr>
              <w:t xml:space="preserve"> </w:t>
            </w:r>
            <w:r w:rsidRPr="005C03AE">
              <w:rPr>
                <w:rFonts w:ascii="宋体" w:eastAsia="宋体" w:hAnsi="宋体" w:hint="eastAsia"/>
                <w:sz w:val="24"/>
              </w:rPr>
              <w:t xml:space="preserve">王艳 </w:t>
            </w:r>
            <w:r w:rsidRPr="00CC1825">
              <w:rPr>
                <w:rFonts w:ascii="宋体" w:eastAsia="宋体" w:hAnsi="宋体"/>
                <w:sz w:val="24"/>
              </w:rPr>
              <w:t xml:space="preserve"> </w:t>
            </w:r>
            <w:r w:rsidRPr="00CC1825">
              <w:rPr>
                <w:rFonts w:ascii="宋体" w:eastAsia="宋体" w:hAnsi="宋体" w:hint="eastAsia"/>
                <w:sz w:val="24"/>
              </w:rPr>
              <w:t>王海波</w:t>
            </w:r>
          </w:p>
        </w:tc>
        <w:tc>
          <w:tcPr>
            <w:tcW w:w="1722" w:type="pct"/>
          </w:tcPr>
          <w:p w:rsidR="00FF4576" w:rsidRPr="005C03AE" w:rsidRDefault="00FF4576" w:rsidP="00F05A1D">
            <w:pPr>
              <w:rPr>
                <w:rFonts w:ascii="宋体" w:eastAsia="宋体" w:hAnsi="宋体"/>
                <w:sz w:val="24"/>
              </w:rPr>
            </w:pPr>
            <w:r w:rsidRPr="005C03AE">
              <w:rPr>
                <w:rFonts w:ascii="宋体" w:eastAsia="宋体" w:hAnsi="宋体" w:hint="eastAsia"/>
                <w:sz w:val="24"/>
              </w:rPr>
              <w:t>在物理科技楼的课题组的研究生的科研记录自查全部在此组进行</w:t>
            </w:r>
          </w:p>
        </w:tc>
      </w:tr>
      <w:tr w:rsidR="00FF4576" w:rsidTr="00BA13D1">
        <w:trPr>
          <w:jc w:val="center"/>
        </w:trPr>
        <w:tc>
          <w:tcPr>
            <w:tcW w:w="1169" w:type="pct"/>
          </w:tcPr>
          <w:p w:rsidR="00FF4576" w:rsidRPr="005C03AE" w:rsidRDefault="00FF4576" w:rsidP="00FF4576">
            <w:pPr>
              <w:rPr>
                <w:rFonts w:ascii="宋体" w:eastAsia="宋体" w:hAnsi="宋体" w:cs="仿宋"/>
                <w:sz w:val="24"/>
              </w:rPr>
            </w:pPr>
            <w:r w:rsidRPr="005C03AE">
              <w:rPr>
                <w:rFonts w:ascii="宋体" w:eastAsia="宋体" w:hAnsi="宋体" w:cs="仿宋" w:hint="eastAsia"/>
                <w:sz w:val="24"/>
              </w:rPr>
              <w:t>小组</w:t>
            </w:r>
            <w:r w:rsidRPr="005C03AE">
              <w:rPr>
                <w:rFonts w:ascii="宋体" w:eastAsia="宋体" w:hAnsi="宋体" w:cs="仿宋"/>
                <w:sz w:val="24"/>
              </w:rPr>
              <w:t>2</w:t>
            </w:r>
          </w:p>
        </w:tc>
        <w:tc>
          <w:tcPr>
            <w:tcW w:w="759" w:type="pct"/>
          </w:tcPr>
          <w:p w:rsidR="00FF4576" w:rsidRPr="005C03AE" w:rsidRDefault="00FF4576" w:rsidP="00F05A1D">
            <w:pPr>
              <w:rPr>
                <w:rFonts w:ascii="宋体" w:eastAsia="宋体" w:hAnsi="宋体"/>
                <w:sz w:val="24"/>
              </w:rPr>
            </w:pPr>
            <w:r w:rsidRPr="005C03AE">
              <w:rPr>
                <w:rFonts w:ascii="宋体" w:eastAsia="宋体" w:hAnsi="宋体" w:hint="eastAsia"/>
                <w:sz w:val="24"/>
              </w:rPr>
              <w:t>孙靖宇</w:t>
            </w:r>
          </w:p>
        </w:tc>
        <w:tc>
          <w:tcPr>
            <w:tcW w:w="1350" w:type="pct"/>
          </w:tcPr>
          <w:p w:rsidR="00FF4576" w:rsidRPr="005C03AE" w:rsidRDefault="00FF4576" w:rsidP="00F05A1D">
            <w:pPr>
              <w:rPr>
                <w:rFonts w:ascii="宋体" w:eastAsia="宋体" w:hAnsi="宋体"/>
                <w:sz w:val="24"/>
              </w:rPr>
            </w:pPr>
            <w:r w:rsidRPr="005C03AE">
              <w:rPr>
                <w:rFonts w:ascii="宋体" w:eastAsia="宋体" w:hAnsi="宋体" w:hint="eastAsia"/>
                <w:sz w:val="24"/>
              </w:rPr>
              <w:t>惠静姝</w:t>
            </w:r>
          </w:p>
        </w:tc>
        <w:tc>
          <w:tcPr>
            <w:tcW w:w="1722" w:type="pct"/>
          </w:tcPr>
          <w:p w:rsidR="00FF4576" w:rsidRPr="005C03AE" w:rsidRDefault="00FF4576" w:rsidP="00F05A1D">
            <w:pPr>
              <w:rPr>
                <w:rFonts w:ascii="宋体" w:eastAsia="宋体" w:hAnsi="宋体"/>
                <w:sz w:val="24"/>
              </w:rPr>
            </w:pPr>
            <w:r w:rsidRPr="005C03AE">
              <w:rPr>
                <w:rFonts w:ascii="宋体" w:eastAsia="宋体" w:hAnsi="宋体" w:hint="eastAsia"/>
                <w:sz w:val="24"/>
              </w:rPr>
              <w:t>在新能源大楼一楼的课题组的研究生的科研记录自查全部在此组进行</w:t>
            </w:r>
          </w:p>
        </w:tc>
      </w:tr>
      <w:tr w:rsidR="00FF4576" w:rsidTr="00BA13D1">
        <w:trPr>
          <w:jc w:val="center"/>
        </w:trPr>
        <w:tc>
          <w:tcPr>
            <w:tcW w:w="1169" w:type="pct"/>
          </w:tcPr>
          <w:p w:rsidR="00FF4576" w:rsidRPr="005C03AE" w:rsidRDefault="00FF4576" w:rsidP="00FF4576">
            <w:pPr>
              <w:rPr>
                <w:rFonts w:ascii="宋体" w:eastAsia="宋体" w:hAnsi="宋体" w:cs="仿宋"/>
                <w:sz w:val="24"/>
              </w:rPr>
            </w:pPr>
            <w:r w:rsidRPr="005C03AE">
              <w:rPr>
                <w:rFonts w:ascii="宋体" w:eastAsia="宋体" w:hAnsi="宋体" w:cs="仿宋" w:hint="eastAsia"/>
                <w:sz w:val="24"/>
              </w:rPr>
              <w:t>小组</w:t>
            </w:r>
            <w:r w:rsidRPr="005C03AE">
              <w:rPr>
                <w:rFonts w:ascii="宋体" w:eastAsia="宋体" w:hAnsi="宋体" w:cs="仿宋"/>
                <w:sz w:val="24"/>
              </w:rPr>
              <w:t>3</w:t>
            </w:r>
          </w:p>
        </w:tc>
        <w:tc>
          <w:tcPr>
            <w:tcW w:w="759" w:type="pct"/>
          </w:tcPr>
          <w:p w:rsidR="00FF4576" w:rsidRPr="005C03AE" w:rsidRDefault="00FF4576" w:rsidP="00F05A1D">
            <w:pPr>
              <w:rPr>
                <w:rFonts w:ascii="宋体" w:eastAsia="宋体" w:hAnsi="宋体"/>
                <w:sz w:val="24"/>
              </w:rPr>
            </w:pPr>
            <w:r w:rsidRPr="005C03AE">
              <w:rPr>
                <w:rFonts w:ascii="宋体" w:eastAsia="宋体" w:hAnsi="宋体" w:hint="eastAsia"/>
                <w:sz w:val="24"/>
              </w:rPr>
              <w:t>晏成林</w:t>
            </w:r>
          </w:p>
        </w:tc>
        <w:tc>
          <w:tcPr>
            <w:tcW w:w="1350" w:type="pct"/>
          </w:tcPr>
          <w:p w:rsidR="00FF4576" w:rsidRPr="005C03AE" w:rsidRDefault="00FF4576" w:rsidP="00F05A1D">
            <w:pPr>
              <w:rPr>
                <w:rFonts w:ascii="宋体" w:eastAsia="宋体" w:hAnsi="宋体"/>
                <w:sz w:val="24"/>
              </w:rPr>
            </w:pPr>
            <w:r w:rsidRPr="005C03AE">
              <w:rPr>
                <w:rFonts w:ascii="宋体" w:eastAsia="宋体" w:hAnsi="宋体" w:hint="eastAsia"/>
                <w:color w:val="333333"/>
                <w:sz w:val="24"/>
                <w:shd w:val="clear" w:color="auto" w:fill="FFFFFF"/>
              </w:rPr>
              <w:t>Mark H. Rummeli</w:t>
            </w:r>
            <w:r w:rsidRPr="005C03AE">
              <w:rPr>
                <w:rFonts w:ascii="宋体" w:eastAsia="宋体" w:hAnsi="宋体"/>
                <w:sz w:val="24"/>
              </w:rPr>
              <w:t xml:space="preserve">  </w:t>
            </w:r>
            <w:r w:rsidRPr="005C03AE">
              <w:rPr>
                <w:rFonts w:ascii="宋体" w:eastAsia="宋体" w:hAnsi="宋体" w:hint="eastAsia"/>
                <w:sz w:val="24"/>
              </w:rPr>
              <w:t>黄程</w:t>
            </w:r>
          </w:p>
        </w:tc>
        <w:tc>
          <w:tcPr>
            <w:tcW w:w="1722" w:type="pct"/>
          </w:tcPr>
          <w:p w:rsidR="00FF4576" w:rsidRPr="005C03AE" w:rsidRDefault="00FF4576" w:rsidP="00F05A1D">
            <w:pPr>
              <w:rPr>
                <w:rFonts w:ascii="宋体" w:eastAsia="宋体" w:hAnsi="宋体"/>
                <w:color w:val="333333"/>
                <w:sz w:val="24"/>
                <w:shd w:val="clear" w:color="auto" w:fill="FFFFFF"/>
              </w:rPr>
            </w:pPr>
            <w:r w:rsidRPr="005C03AE">
              <w:rPr>
                <w:rFonts w:ascii="宋体" w:eastAsia="宋体" w:hAnsi="宋体" w:hint="eastAsia"/>
                <w:sz w:val="24"/>
              </w:rPr>
              <w:t>在新能源大楼二楼的课题组的研究生的科研记录自查全部在此组进行</w:t>
            </w:r>
          </w:p>
        </w:tc>
      </w:tr>
      <w:tr w:rsidR="00FF4576" w:rsidTr="00BA13D1">
        <w:trPr>
          <w:jc w:val="center"/>
        </w:trPr>
        <w:tc>
          <w:tcPr>
            <w:tcW w:w="1169" w:type="pct"/>
          </w:tcPr>
          <w:p w:rsidR="00FF4576" w:rsidRPr="005C03AE" w:rsidRDefault="00FF4576" w:rsidP="00FF4576">
            <w:pPr>
              <w:rPr>
                <w:rFonts w:ascii="宋体" w:eastAsia="宋体" w:hAnsi="宋体" w:cs="仿宋"/>
                <w:sz w:val="24"/>
              </w:rPr>
            </w:pPr>
            <w:r w:rsidRPr="005C03AE">
              <w:rPr>
                <w:rFonts w:ascii="宋体" w:eastAsia="宋体" w:hAnsi="宋体" w:cs="仿宋" w:hint="eastAsia"/>
                <w:sz w:val="24"/>
              </w:rPr>
              <w:t>小组</w:t>
            </w:r>
            <w:r w:rsidRPr="005C03AE">
              <w:rPr>
                <w:rFonts w:ascii="宋体" w:eastAsia="宋体" w:hAnsi="宋体" w:cs="仿宋"/>
                <w:sz w:val="24"/>
              </w:rPr>
              <w:t>4</w:t>
            </w:r>
          </w:p>
        </w:tc>
        <w:tc>
          <w:tcPr>
            <w:tcW w:w="759" w:type="pct"/>
          </w:tcPr>
          <w:p w:rsidR="00FF4576" w:rsidRPr="005C03AE" w:rsidRDefault="00FF4576">
            <w:pPr>
              <w:rPr>
                <w:rFonts w:ascii="宋体" w:eastAsia="宋体" w:hAnsi="宋体" w:cs="仿宋"/>
                <w:sz w:val="24"/>
              </w:rPr>
            </w:pPr>
            <w:r w:rsidRPr="005C03AE">
              <w:rPr>
                <w:rFonts w:ascii="宋体" w:eastAsia="宋体" w:hAnsi="宋体" w:cs="仿宋" w:hint="eastAsia"/>
                <w:sz w:val="24"/>
              </w:rPr>
              <w:t>彭扬</w:t>
            </w:r>
          </w:p>
        </w:tc>
        <w:tc>
          <w:tcPr>
            <w:tcW w:w="1350" w:type="pct"/>
          </w:tcPr>
          <w:p w:rsidR="00FF4576" w:rsidRPr="005C03AE" w:rsidRDefault="00FF4576" w:rsidP="00FF4576">
            <w:pPr>
              <w:rPr>
                <w:rFonts w:ascii="宋体" w:eastAsia="宋体" w:hAnsi="宋体" w:cs="仿宋"/>
                <w:sz w:val="24"/>
              </w:rPr>
            </w:pPr>
            <w:r w:rsidRPr="005C03AE">
              <w:rPr>
                <w:rFonts w:ascii="宋体" w:eastAsia="宋体" w:hAnsi="宋体" w:cs="仿宋" w:hint="eastAsia"/>
                <w:sz w:val="24"/>
              </w:rPr>
              <w:t>邓昭 邹贵付 娄艳</w:t>
            </w:r>
            <w:r w:rsidRPr="005C03AE">
              <w:rPr>
                <w:rFonts w:ascii="宋体" w:eastAsia="宋体" w:hAnsi="宋体" w:cs="仿宋" w:hint="eastAsia"/>
                <w:sz w:val="24"/>
              </w:rPr>
              <w:lastRenderedPageBreak/>
              <w:t>辉 赵杰</w:t>
            </w:r>
          </w:p>
        </w:tc>
        <w:tc>
          <w:tcPr>
            <w:tcW w:w="1722" w:type="pct"/>
          </w:tcPr>
          <w:p w:rsidR="00FF4576" w:rsidRPr="005C03AE" w:rsidRDefault="00FF4576">
            <w:pPr>
              <w:rPr>
                <w:rFonts w:ascii="宋体" w:eastAsia="宋体" w:hAnsi="宋体" w:cs="仿宋"/>
                <w:sz w:val="24"/>
              </w:rPr>
            </w:pPr>
            <w:r w:rsidRPr="005C03AE">
              <w:rPr>
                <w:rFonts w:ascii="宋体" w:eastAsia="宋体" w:hAnsi="宋体" w:hint="eastAsia"/>
                <w:sz w:val="24"/>
              </w:rPr>
              <w:lastRenderedPageBreak/>
              <w:t>在新能源大楼三楼的课题</w:t>
            </w:r>
            <w:r w:rsidRPr="005C03AE">
              <w:rPr>
                <w:rFonts w:ascii="宋体" w:eastAsia="宋体" w:hAnsi="宋体" w:hint="eastAsia"/>
                <w:sz w:val="24"/>
              </w:rPr>
              <w:lastRenderedPageBreak/>
              <w:t>组的研究生的科研记录自查全部在此组进行</w:t>
            </w:r>
          </w:p>
        </w:tc>
      </w:tr>
      <w:tr w:rsidR="00777F13" w:rsidRPr="00777F13" w:rsidTr="00BA13D1">
        <w:trPr>
          <w:jc w:val="center"/>
        </w:trPr>
        <w:tc>
          <w:tcPr>
            <w:tcW w:w="1169" w:type="pct"/>
          </w:tcPr>
          <w:p w:rsidR="00FF4576" w:rsidRPr="00777F13" w:rsidRDefault="00FF4576" w:rsidP="00FF4576">
            <w:pPr>
              <w:rPr>
                <w:rFonts w:ascii="宋体" w:eastAsia="宋体" w:hAnsi="宋体" w:cs="仿宋"/>
                <w:sz w:val="24"/>
              </w:rPr>
            </w:pPr>
            <w:r w:rsidRPr="00777F13">
              <w:rPr>
                <w:rFonts w:ascii="宋体" w:eastAsia="宋体" w:hAnsi="宋体" w:cs="仿宋" w:hint="eastAsia"/>
                <w:sz w:val="24"/>
              </w:rPr>
              <w:lastRenderedPageBreak/>
              <w:t>小组</w:t>
            </w:r>
            <w:r w:rsidRPr="00777F13">
              <w:rPr>
                <w:rFonts w:ascii="宋体" w:eastAsia="宋体" w:hAnsi="宋体" w:cs="仿宋"/>
                <w:sz w:val="24"/>
              </w:rPr>
              <w:t>5</w:t>
            </w:r>
          </w:p>
        </w:tc>
        <w:tc>
          <w:tcPr>
            <w:tcW w:w="759"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尹万健</w:t>
            </w:r>
          </w:p>
        </w:tc>
        <w:tc>
          <w:tcPr>
            <w:tcW w:w="1350"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 xml:space="preserve">苏韧 </w:t>
            </w:r>
            <w:r w:rsidRPr="00777F13">
              <w:rPr>
                <w:rFonts w:ascii="宋体" w:eastAsia="宋体" w:hAnsi="宋体" w:hint="eastAsia"/>
                <w:sz w:val="24"/>
                <w:shd w:val="clear" w:color="auto" w:fill="FFFFFF"/>
              </w:rPr>
              <w:t>Jinho Choi</w:t>
            </w:r>
            <w:r w:rsidRPr="00777F13">
              <w:rPr>
                <w:rFonts w:ascii="宋体" w:eastAsia="宋体" w:hAnsi="宋体"/>
                <w:sz w:val="24"/>
                <w:shd w:val="clear" w:color="auto" w:fill="FFFFFF"/>
              </w:rPr>
              <w:t xml:space="preserve">  </w:t>
            </w:r>
            <w:r w:rsidRPr="00777F13">
              <w:rPr>
                <w:rFonts w:ascii="宋体" w:eastAsia="宋体" w:hAnsi="宋体" w:hint="eastAsia"/>
                <w:sz w:val="24"/>
              </w:rPr>
              <w:t>冯莱 周东营</w:t>
            </w:r>
          </w:p>
        </w:tc>
        <w:tc>
          <w:tcPr>
            <w:tcW w:w="1722" w:type="pct"/>
          </w:tcPr>
          <w:p w:rsidR="00FF4576" w:rsidRPr="00777F13" w:rsidRDefault="00FF4576">
            <w:pPr>
              <w:rPr>
                <w:rFonts w:ascii="宋体" w:eastAsia="宋体" w:hAnsi="宋体" w:cs="仿宋"/>
                <w:sz w:val="24"/>
              </w:rPr>
            </w:pPr>
            <w:r w:rsidRPr="00777F13">
              <w:rPr>
                <w:rFonts w:ascii="宋体" w:eastAsia="宋体" w:hAnsi="宋体" w:hint="eastAsia"/>
                <w:sz w:val="24"/>
              </w:rPr>
              <w:t>在新能源大楼四楼的课题组的研究生的科研记录自查全部在此组进行</w:t>
            </w:r>
          </w:p>
        </w:tc>
      </w:tr>
      <w:tr w:rsidR="00777F13" w:rsidRPr="00777F13" w:rsidTr="00BA13D1">
        <w:trPr>
          <w:jc w:val="center"/>
        </w:trPr>
        <w:tc>
          <w:tcPr>
            <w:tcW w:w="1169" w:type="pct"/>
          </w:tcPr>
          <w:p w:rsidR="00FF4576" w:rsidRPr="00777F13" w:rsidRDefault="00FF4576" w:rsidP="00FF4576">
            <w:pPr>
              <w:rPr>
                <w:rFonts w:ascii="宋体" w:eastAsia="宋体" w:hAnsi="宋体" w:cs="仿宋"/>
                <w:sz w:val="24"/>
              </w:rPr>
            </w:pPr>
            <w:r w:rsidRPr="00777F13">
              <w:rPr>
                <w:rFonts w:ascii="宋体" w:eastAsia="宋体" w:hAnsi="宋体" w:cs="仿宋" w:hint="eastAsia"/>
                <w:sz w:val="24"/>
              </w:rPr>
              <w:t>小组</w:t>
            </w:r>
            <w:r w:rsidRPr="00777F13">
              <w:rPr>
                <w:rFonts w:ascii="宋体" w:eastAsia="宋体" w:hAnsi="宋体" w:cs="仿宋"/>
                <w:sz w:val="24"/>
              </w:rPr>
              <w:t>6</w:t>
            </w:r>
          </w:p>
        </w:tc>
        <w:tc>
          <w:tcPr>
            <w:tcW w:w="759"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韩东麟</w:t>
            </w:r>
          </w:p>
        </w:tc>
        <w:tc>
          <w:tcPr>
            <w:tcW w:w="1350"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耿凤霞</w:t>
            </w:r>
          </w:p>
        </w:tc>
        <w:tc>
          <w:tcPr>
            <w:tcW w:w="1722" w:type="pct"/>
          </w:tcPr>
          <w:p w:rsidR="00FF4576" w:rsidRPr="00777F13" w:rsidRDefault="00FF4576">
            <w:pPr>
              <w:rPr>
                <w:rFonts w:ascii="宋体" w:eastAsia="宋体" w:hAnsi="宋体" w:cs="仿宋"/>
                <w:sz w:val="24"/>
              </w:rPr>
            </w:pPr>
            <w:r w:rsidRPr="00777F13">
              <w:rPr>
                <w:rFonts w:ascii="宋体" w:eastAsia="宋体" w:hAnsi="宋体" w:hint="eastAsia"/>
                <w:sz w:val="24"/>
              </w:rPr>
              <w:t>在新能源大楼五楼的课题组的研究生的科研记录自查全部在此组进行</w:t>
            </w:r>
          </w:p>
        </w:tc>
      </w:tr>
      <w:tr w:rsidR="00777F13" w:rsidRPr="00777F13" w:rsidTr="00BA13D1">
        <w:trPr>
          <w:jc w:val="center"/>
        </w:trPr>
        <w:tc>
          <w:tcPr>
            <w:tcW w:w="1169" w:type="pct"/>
          </w:tcPr>
          <w:p w:rsidR="00FF4576" w:rsidRPr="00777F13" w:rsidRDefault="00FF4576" w:rsidP="00FF4576">
            <w:pPr>
              <w:rPr>
                <w:rFonts w:ascii="宋体" w:eastAsia="宋体" w:hAnsi="宋体" w:cs="仿宋"/>
                <w:sz w:val="24"/>
              </w:rPr>
            </w:pPr>
            <w:r w:rsidRPr="00777F13">
              <w:rPr>
                <w:rFonts w:ascii="宋体" w:eastAsia="宋体" w:hAnsi="宋体" w:cs="仿宋" w:hint="eastAsia"/>
                <w:sz w:val="24"/>
              </w:rPr>
              <w:t>小组</w:t>
            </w:r>
            <w:r w:rsidRPr="00777F13">
              <w:rPr>
                <w:rFonts w:ascii="宋体" w:eastAsia="宋体" w:hAnsi="宋体" w:cs="仿宋"/>
                <w:sz w:val="24"/>
              </w:rPr>
              <w:t>7</w:t>
            </w:r>
          </w:p>
        </w:tc>
        <w:tc>
          <w:tcPr>
            <w:tcW w:w="759"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吴玺</w:t>
            </w:r>
          </w:p>
        </w:tc>
        <w:tc>
          <w:tcPr>
            <w:tcW w:w="1350" w:type="pct"/>
          </w:tcPr>
          <w:p w:rsidR="00FF4576" w:rsidRPr="00777F13" w:rsidRDefault="00FF4576">
            <w:pPr>
              <w:rPr>
                <w:rFonts w:ascii="宋体" w:eastAsia="宋体" w:hAnsi="宋体" w:cs="仿宋"/>
                <w:sz w:val="24"/>
              </w:rPr>
            </w:pPr>
            <w:r w:rsidRPr="00777F13">
              <w:rPr>
                <w:rFonts w:ascii="宋体" w:eastAsia="宋体" w:hAnsi="宋体" w:cs="仿宋" w:hint="eastAsia"/>
                <w:sz w:val="24"/>
              </w:rPr>
              <w:t>袁银男 张晓晖 陈威</w:t>
            </w:r>
          </w:p>
        </w:tc>
        <w:tc>
          <w:tcPr>
            <w:tcW w:w="1722" w:type="pct"/>
          </w:tcPr>
          <w:p w:rsidR="00FF4576" w:rsidRPr="00777F13" w:rsidRDefault="00FF4576">
            <w:pPr>
              <w:rPr>
                <w:rFonts w:ascii="宋体" w:eastAsia="宋体" w:hAnsi="宋体" w:cs="仿宋"/>
                <w:sz w:val="24"/>
              </w:rPr>
            </w:pPr>
          </w:p>
        </w:tc>
      </w:tr>
      <w:tr w:rsidR="00FF4576" w:rsidRPr="00777F13" w:rsidTr="00BA13D1">
        <w:trPr>
          <w:jc w:val="center"/>
        </w:trPr>
        <w:tc>
          <w:tcPr>
            <w:tcW w:w="1169" w:type="pct"/>
          </w:tcPr>
          <w:p w:rsidR="00FF4576" w:rsidRPr="00777F13" w:rsidRDefault="008940A5">
            <w:pPr>
              <w:rPr>
                <w:rFonts w:ascii="宋体" w:eastAsia="宋体" w:hAnsi="宋体" w:cs="仿宋"/>
                <w:sz w:val="24"/>
              </w:rPr>
            </w:pPr>
            <w:r>
              <w:rPr>
                <w:rFonts w:ascii="宋体" w:eastAsia="宋体" w:hAnsi="宋体" w:cs="仿宋" w:hint="eastAsia"/>
                <w:sz w:val="24"/>
              </w:rPr>
              <w:t>小组8</w:t>
            </w:r>
          </w:p>
        </w:tc>
        <w:tc>
          <w:tcPr>
            <w:tcW w:w="759" w:type="pct"/>
          </w:tcPr>
          <w:p w:rsidR="00FF4576" w:rsidRPr="00777F13" w:rsidRDefault="008940A5">
            <w:pPr>
              <w:rPr>
                <w:rFonts w:ascii="宋体" w:eastAsia="宋体" w:hAnsi="宋体" w:cs="仿宋"/>
                <w:sz w:val="24"/>
              </w:rPr>
            </w:pPr>
            <w:r>
              <w:rPr>
                <w:rFonts w:ascii="宋体" w:eastAsia="宋体" w:hAnsi="宋体" w:cs="仿宋" w:hint="eastAsia"/>
                <w:sz w:val="24"/>
              </w:rPr>
              <w:t>杨新波 刘瑞远</w:t>
            </w:r>
          </w:p>
        </w:tc>
        <w:tc>
          <w:tcPr>
            <w:tcW w:w="1350" w:type="pct"/>
          </w:tcPr>
          <w:p w:rsidR="00FF4576" w:rsidRPr="00777F13" w:rsidRDefault="00FF4576">
            <w:pPr>
              <w:rPr>
                <w:rFonts w:ascii="宋体" w:eastAsia="宋体" w:hAnsi="宋体" w:cs="仿宋"/>
                <w:sz w:val="24"/>
              </w:rPr>
            </w:pPr>
          </w:p>
        </w:tc>
        <w:tc>
          <w:tcPr>
            <w:tcW w:w="1722" w:type="pct"/>
          </w:tcPr>
          <w:p w:rsidR="00FF4576" w:rsidRPr="00777F13" w:rsidRDefault="001E47B3">
            <w:pPr>
              <w:rPr>
                <w:rFonts w:ascii="宋体" w:eastAsia="宋体" w:hAnsi="宋体" w:cs="仿宋"/>
                <w:sz w:val="24"/>
              </w:rPr>
            </w:pPr>
            <w:r w:rsidRPr="00777F13">
              <w:rPr>
                <w:rFonts w:ascii="宋体" w:eastAsia="宋体" w:hAnsi="宋体" w:hint="eastAsia"/>
                <w:sz w:val="24"/>
              </w:rPr>
              <w:t>在</w:t>
            </w:r>
            <w:r>
              <w:rPr>
                <w:rFonts w:ascii="宋体" w:eastAsia="宋体" w:hAnsi="宋体" w:hint="eastAsia"/>
                <w:sz w:val="24"/>
              </w:rPr>
              <w:t>测试中心二楼</w:t>
            </w:r>
            <w:r w:rsidRPr="00777F13">
              <w:rPr>
                <w:rFonts w:ascii="宋体" w:eastAsia="宋体" w:hAnsi="宋体" w:hint="eastAsia"/>
                <w:sz w:val="24"/>
              </w:rPr>
              <w:t>的课题组的研究生的科研记录自查全部在此组进行</w:t>
            </w:r>
          </w:p>
        </w:tc>
      </w:tr>
    </w:tbl>
    <w:p w:rsidR="002F4869" w:rsidRPr="00777F13" w:rsidRDefault="002F4869">
      <w:pPr>
        <w:spacing w:line="500" w:lineRule="exact"/>
        <w:ind w:firstLineChars="200" w:firstLine="640"/>
        <w:rPr>
          <w:rFonts w:ascii="仿宋_GB2312" w:eastAsia="仿宋_GB2312" w:hAnsi="仿宋_GB2312" w:cs="仿宋_GB2312"/>
          <w:sz w:val="32"/>
          <w:szCs w:val="32"/>
        </w:rPr>
      </w:pPr>
    </w:p>
    <w:p w:rsidR="002F4869" w:rsidRDefault="007928CA">
      <w:pPr>
        <w:numPr>
          <w:ilvl w:val="0"/>
          <w:numId w:val="1"/>
        </w:numPr>
        <w:ind w:firstLine="420"/>
        <w:rPr>
          <w:rFonts w:ascii="黑体" w:eastAsia="黑体" w:hAnsi="黑体" w:cs="黑体"/>
          <w:sz w:val="28"/>
          <w:szCs w:val="36"/>
        </w:rPr>
      </w:pPr>
      <w:r>
        <w:rPr>
          <w:rFonts w:ascii="黑体" w:eastAsia="黑体" w:hAnsi="黑体" w:cs="黑体" w:hint="eastAsia"/>
          <w:sz w:val="28"/>
          <w:szCs w:val="36"/>
        </w:rPr>
        <w:t>科研记录检查内容</w:t>
      </w:r>
    </w:p>
    <w:p w:rsidR="002F4869" w:rsidRDefault="007928CA">
      <w:pPr>
        <w:ind w:firstLine="420"/>
        <w:rPr>
          <w:rFonts w:ascii="仿宋" w:eastAsia="仿宋" w:hAnsi="仿宋" w:cs="仿宋"/>
          <w:color w:val="0000FF"/>
          <w:sz w:val="28"/>
          <w:szCs w:val="36"/>
        </w:rPr>
      </w:pPr>
      <w:r>
        <w:rPr>
          <w:rFonts w:ascii="仿宋" w:eastAsia="仿宋" w:hAnsi="仿宋" w:cs="仿宋" w:hint="eastAsia"/>
          <w:sz w:val="28"/>
          <w:szCs w:val="36"/>
        </w:rPr>
        <w:t>研究生科研记录检查内容应包含：科研记录完整性、科研记录导师常规检查记录、科研记录格式及内容规范性、保管存档等情况。重点检查科研记录是否规范填写、是否能反映科研论文实际、科研记录的数据和资料是否能与毕业论文和学位论文的撰写相对应。</w:t>
      </w:r>
    </w:p>
    <w:p w:rsidR="002F4869" w:rsidRDefault="007928CA">
      <w:pPr>
        <w:numPr>
          <w:ilvl w:val="0"/>
          <w:numId w:val="1"/>
        </w:numPr>
        <w:ind w:firstLine="420"/>
        <w:rPr>
          <w:rFonts w:ascii="黑体" w:eastAsia="黑体" w:hAnsi="黑体" w:cs="黑体"/>
          <w:sz w:val="28"/>
          <w:szCs w:val="36"/>
        </w:rPr>
      </w:pPr>
      <w:r>
        <w:rPr>
          <w:rFonts w:ascii="黑体" w:eastAsia="黑体" w:hAnsi="黑体" w:cs="黑体" w:hint="eastAsia"/>
          <w:sz w:val="28"/>
          <w:szCs w:val="36"/>
        </w:rPr>
        <w:t>科研记录自查时间地点安排</w:t>
      </w:r>
    </w:p>
    <w:p w:rsidR="00B426FA" w:rsidRDefault="00B426FA" w:rsidP="00B426FA">
      <w:pPr>
        <w:ind w:left="420"/>
        <w:rPr>
          <w:rFonts w:ascii="黑体" w:eastAsia="黑体" w:hAnsi="黑体" w:cs="黑体"/>
          <w:sz w:val="28"/>
          <w:szCs w:val="36"/>
        </w:rPr>
      </w:pPr>
      <w:r>
        <w:rPr>
          <w:rFonts w:ascii="仿宋" w:eastAsia="仿宋" w:hAnsi="仿宋" w:cs="仿宋" w:hint="eastAsia"/>
          <w:sz w:val="28"/>
          <w:szCs w:val="36"/>
        </w:rPr>
        <w:t>表二：科研记录自查时间地点安排</w:t>
      </w:r>
    </w:p>
    <w:tbl>
      <w:tblPr>
        <w:tblStyle w:val="a3"/>
        <w:tblW w:w="5000" w:type="pct"/>
        <w:jc w:val="center"/>
        <w:tblLook w:val="04A0" w:firstRow="1" w:lastRow="0" w:firstColumn="1" w:lastColumn="0" w:noHBand="0" w:noVBand="1"/>
      </w:tblPr>
      <w:tblGrid>
        <w:gridCol w:w="2278"/>
        <w:gridCol w:w="3164"/>
        <w:gridCol w:w="3188"/>
      </w:tblGrid>
      <w:tr w:rsidR="002F4869" w:rsidTr="00D84D27">
        <w:trPr>
          <w:jc w:val="center"/>
        </w:trPr>
        <w:tc>
          <w:tcPr>
            <w:tcW w:w="1320" w:type="pct"/>
            <w:vAlign w:val="center"/>
          </w:tcPr>
          <w:p w:rsidR="002F4869" w:rsidRPr="00D84D27" w:rsidRDefault="007928CA">
            <w:pPr>
              <w:jc w:val="center"/>
              <w:rPr>
                <w:rFonts w:ascii="仿宋" w:eastAsia="仿宋" w:hAnsi="仿宋" w:cs="仿宋"/>
                <w:sz w:val="28"/>
                <w:szCs w:val="36"/>
              </w:rPr>
            </w:pPr>
            <w:r w:rsidRPr="00D84D27">
              <w:rPr>
                <w:rFonts w:ascii="仿宋" w:eastAsia="仿宋" w:hAnsi="仿宋" w:cs="仿宋" w:hint="eastAsia"/>
                <w:sz w:val="28"/>
                <w:szCs w:val="36"/>
              </w:rPr>
              <w:t>学科专业名称</w:t>
            </w:r>
          </w:p>
          <w:p w:rsidR="002F4869" w:rsidRDefault="007928CA">
            <w:pPr>
              <w:jc w:val="center"/>
              <w:rPr>
                <w:rFonts w:ascii="仿宋" w:eastAsia="仿宋" w:hAnsi="仿宋" w:cs="仿宋"/>
                <w:sz w:val="28"/>
                <w:szCs w:val="36"/>
              </w:rPr>
            </w:pPr>
            <w:r w:rsidRPr="00D84D27">
              <w:rPr>
                <w:rFonts w:ascii="仿宋" w:eastAsia="仿宋" w:hAnsi="仿宋" w:cs="仿宋" w:hint="eastAsia"/>
                <w:sz w:val="28"/>
                <w:szCs w:val="36"/>
              </w:rPr>
              <w:t>（或课题组）</w:t>
            </w:r>
          </w:p>
        </w:tc>
        <w:tc>
          <w:tcPr>
            <w:tcW w:w="1833" w:type="pct"/>
            <w:vAlign w:val="center"/>
          </w:tcPr>
          <w:p w:rsidR="002F4869" w:rsidRDefault="007928CA">
            <w:pPr>
              <w:jc w:val="center"/>
              <w:rPr>
                <w:rFonts w:ascii="仿宋" w:eastAsia="仿宋" w:hAnsi="仿宋" w:cs="仿宋"/>
                <w:sz w:val="28"/>
                <w:szCs w:val="36"/>
              </w:rPr>
            </w:pPr>
            <w:r>
              <w:rPr>
                <w:rFonts w:ascii="仿宋" w:eastAsia="仿宋" w:hAnsi="仿宋" w:cs="仿宋" w:hint="eastAsia"/>
                <w:sz w:val="28"/>
                <w:szCs w:val="36"/>
              </w:rPr>
              <w:t>科研记录自查时间</w:t>
            </w:r>
          </w:p>
        </w:tc>
        <w:tc>
          <w:tcPr>
            <w:tcW w:w="1847" w:type="pct"/>
            <w:vAlign w:val="center"/>
          </w:tcPr>
          <w:p w:rsidR="002F4869" w:rsidRDefault="007928CA">
            <w:pPr>
              <w:jc w:val="center"/>
              <w:rPr>
                <w:rFonts w:ascii="仿宋" w:eastAsia="仿宋" w:hAnsi="仿宋" w:cs="仿宋"/>
                <w:sz w:val="28"/>
                <w:szCs w:val="36"/>
              </w:rPr>
            </w:pPr>
            <w:r>
              <w:rPr>
                <w:rFonts w:ascii="仿宋" w:eastAsia="仿宋" w:hAnsi="仿宋" w:cs="仿宋" w:hint="eastAsia"/>
                <w:sz w:val="28"/>
                <w:szCs w:val="36"/>
              </w:rPr>
              <w:t>地点安排</w:t>
            </w:r>
          </w:p>
        </w:tc>
      </w:tr>
      <w:tr w:rsidR="00BA13D1" w:rsidTr="00D84D27">
        <w:trPr>
          <w:jc w:val="center"/>
        </w:trPr>
        <w:tc>
          <w:tcPr>
            <w:tcW w:w="1320" w:type="pct"/>
          </w:tcPr>
          <w:p w:rsidR="00BA13D1" w:rsidRPr="007928CA" w:rsidRDefault="00BA13D1" w:rsidP="007928CA">
            <w:pPr>
              <w:jc w:val="center"/>
              <w:rPr>
                <w:rFonts w:ascii="宋体" w:eastAsia="宋体" w:hAnsi="宋体" w:cs="仿宋"/>
                <w:sz w:val="24"/>
              </w:rPr>
            </w:pPr>
            <w:r w:rsidRPr="007928CA">
              <w:rPr>
                <w:rFonts w:ascii="宋体" w:eastAsia="宋体" w:hAnsi="宋体" w:cs="仿宋" w:hint="eastAsia"/>
                <w:sz w:val="24"/>
              </w:rPr>
              <w:t>小组1</w:t>
            </w:r>
          </w:p>
        </w:tc>
        <w:tc>
          <w:tcPr>
            <w:tcW w:w="1833"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物理科技楼2</w:t>
            </w:r>
            <w:r w:rsidRPr="007928CA">
              <w:rPr>
                <w:rFonts w:ascii="宋体" w:eastAsia="宋体" w:hAnsi="宋体" w:cs="仿宋"/>
                <w:sz w:val="24"/>
              </w:rPr>
              <w:t>37</w:t>
            </w:r>
          </w:p>
        </w:tc>
      </w:tr>
      <w:tr w:rsidR="00BA13D1" w:rsidTr="00D84D27">
        <w:trPr>
          <w:jc w:val="center"/>
        </w:trPr>
        <w:tc>
          <w:tcPr>
            <w:tcW w:w="1320" w:type="pct"/>
          </w:tcPr>
          <w:p w:rsidR="00BA13D1" w:rsidRPr="007928CA" w:rsidRDefault="00BA13D1"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2</w:t>
            </w:r>
          </w:p>
        </w:tc>
        <w:tc>
          <w:tcPr>
            <w:tcW w:w="1833"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新能源大楼附楼1</w:t>
            </w:r>
            <w:r w:rsidRPr="007928CA">
              <w:rPr>
                <w:rFonts w:ascii="宋体" w:eastAsia="宋体" w:hAnsi="宋体" w:cs="仿宋"/>
                <w:sz w:val="24"/>
              </w:rPr>
              <w:t>02</w:t>
            </w:r>
          </w:p>
        </w:tc>
      </w:tr>
      <w:tr w:rsidR="00BA13D1" w:rsidTr="00D84D27">
        <w:trPr>
          <w:jc w:val="center"/>
        </w:trPr>
        <w:tc>
          <w:tcPr>
            <w:tcW w:w="1320" w:type="pct"/>
          </w:tcPr>
          <w:p w:rsidR="00BA13D1" w:rsidRPr="007928CA" w:rsidRDefault="00BA13D1"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3</w:t>
            </w:r>
          </w:p>
        </w:tc>
        <w:tc>
          <w:tcPr>
            <w:tcW w:w="1833"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新能源大楼2</w:t>
            </w:r>
            <w:r w:rsidRPr="007928CA">
              <w:rPr>
                <w:rFonts w:ascii="宋体" w:eastAsia="宋体" w:hAnsi="宋体" w:cs="仿宋"/>
                <w:sz w:val="24"/>
              </w:rPr>
              <w:t>15</w:t>
            </w:r>
          </w:p>
        </w:tc>
      </w:tr>
      <w:tr w:rsidR="00BA13D1" w:rsidTr="00D84D27">
        <w:trPr>
          <w:jc w:val="center"/>
        </w:trPr>
        <w:tc>
          <w:tcPr>
            <w:tcW w:w="1320" w:type="pct"/>
          </w:tcPr>
          <w:p w:rsidR="00BA13D1" w:rsidRPr="007928CA" w:rsidRDefault="00BA13D1"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4</w:t>
            </w:r>
          </w:p>
        </w:tc>
        <w:tc>
          <w:tcPr>
            <w:tcW w:w="1833"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新能源大楼</w:t>
            </w:r>
            <w:r w:rsidRPr="007928CA">
              <w:rPr>
                <w:rFonts w:ascii="宋体" w:eastAsia="宋体" w:hAnsi="宋体" w:cs="仿宋"/>
                <w:sz w:val="24"/>
              </w:rPr>
              <w:t>315</w:t>
            </w:r>
          </w:p>
        </w:tc>
      </w:tr>
      <w:tr w:rsidR="007928CA" w:rsidTr="00D84D27">
        <w:trPr>
          <w:jc w:val="center"/>
        </w:trPr>
        <w:tc>
          <w:tcPr>
            <w:tcW w:w="1320" w:type="pct"/>
          </w:tcPr>
          <w:p w:rsidR="007928CA" w:rsidRPr="007928CA" w:rsidRDefault="007928CA"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5</w:t>
            </w:r>
          </w:p>
        </w:tc>
        <w:tc>
          <w:tcPr>
            <w:tcW w:w="1833" w:type="pct"/>
          </w:tcPr>
          <w:p w:rsidR="007928CA"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7928CA" w:rsidRPr="007928CA" w:rsidRDefault="007928CA" w:rsidP="007928CA">
            <w:pPr>
              <w:jc w:val="center"/>
              <w:rPr>
                <w:rFonts w:ascii="宋体" w:eastAsia="宋体" w:hAnsi="宋体"/>
                <w:sz w:val="24"/>
              </w:rPr>
            </w:pPr>
            <w:r w:rsidRPr="007928CA">
              <w:rPr>
                <w:rFonts w:ascii="宋体" w:eastAsia="宋体" w:hAnsi="宋体" w:cs="仿宋" w:hint="eastAsia"/>
                <w:sz w:val="24"/>
              </w:rPr>
              <w:t>新能源大楼附楼1</w:t>
            </w:r>
            <w:r w:rsidRPr="007928CA">
              <w:rPr>
                <w:rFonts w:ascii="宋体" w:eastAsia="宋体" w:hAnsi="宋体" w:cs="仿宋"/>
                <w:sz w:val="24"/>
              </w:rPr>
              <w:t>02</w:t>
            </w:r>
          </w:p>
        </w:tc>
      </w:tr>
      <w:tr w:rsidR="007928CA" w:rsidTr="00D84D27">
        <w:trPr>
          <w:jc w:val="center"/>
        </w:trPr>
        <w:tc>
          <w:tcPr>
            <w:tcW w:w="1320" w:type="pct"/>
          </w:tcPr>
          <w:p w:rsidR="007928CA" w:rsidRPr="007928CA" w:rsidRDefault="007928CA"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6</w:t>
            </w:r>
          </w:p>
        </w:tc>
        <w:tc>
          <w:tcPr>
            <w:tcW w:w="1833" w:type="pct"/>
          </w:tcPr>
          <w:p w:rsidR="007928CA"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7928CA" w:rsidRPr="007928CA" w:rsidRDefault="007928CA" w:rsidP="007928CA">
            <w:pPr>
              <w:jc w:val="center"/>
              <w:rPr>
                <w:rFonts w:ascii="宋体" w:eastAsia="宋体" w:hAnsi="宋体"/>
                <w:sz w:val="24"/>
              </w:rPr>
            </w:pPr>
            <w:r w:rsidRPr="007928CA">
              <w:rPr>
                <w:rFonts w:ascii="宋体" w:eastAsia="宋体" w:hAnsi="宋体" w:cs="仿宋" w:hint="eastAsia"/>
                <w:sz w:val="24"/>
              </w:rPr>
              <w:t>新能源大楼附楼1</w:t>
            </w:r>
            <w:r w:rsidRPr="007928CA">
              <w:rPr>
                <w:rFonts w:ascii="宋体" w:eastAsia="宋体" w:hAnsi="宋体" w:cs="仿宋"/>
                <w:sz w:val="24"/>
              </w:rPr>
              <w:t>02</w:t>
            </w:r>
          </w:p>
        </w:tc>
      </w:tr>
      <w:tr w:rsidR="00BA13D1" w:rsidTr="00D84D27">
        <w:trPr>
          <w:jc w:val="center"/>
        </w:trPr>
        <w:tc>
          <w:tcPr>
            <w:tcW w:w="1320" w:type="pct"/>
          </w:tcPr>
          <w:p w:rsidR="00BA13D1" w:rsidRPr="007928CA" w:rsidRDefault="00BA13D1" w:rsidP="007928CA">
            <w:pPr>
              <w:jc w:val="center"/>
              <w:rPr>
                <w:rFonts w:ascii="宋体" w:eastAsia="宋体" w:hAnsi="宋体" w:cs="仿宋"/>
                <w:sz w:val="24"/>
              </w:rPr>
            </w:pPr>
            <w:r w:rsidRPr="007928CA">
              <w:rPr>
                <w:rFonts w:ascii="宋体" w:eastAsia="宋体" w:hAnsi="宋体" w:cs="仿宋" w:hint="eastAsia"/>
                <w:sz w:val="24"/>
              </w:rPr>
              <w:t>小组</w:t>
            </w:r>
            <w:r w:rsidRPr="007928CA">
              <w:rPr>
                <w:rFonts w:ascii="宋体" w:eastAsia="宋体" w:hAnsi="宋体" w:cs="仿宋"/>
                <w:sz w:val="24"/>
              </w:rPr>
              <w:t>7</w:t>
            </w:r>
          </w:p>
        </w:tc>
        <w:tc>
          <w:tcPr>
            <w:tcW w:w="1833" w:type="pct"/>
          </w:tcPr>
          <w:p w:rsidR="00BA13D1" w:rsidRPr="007928CA" w:rsidRDefault="007928CA" w:rsidP="007928CA">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BA13D1" w:rsidRPr="007928CA" w:rsidRDefault="007928CA" w:rsidP="00D84D27">
            <w:pPr>
              <w:ind w:firstLine="420"/>
              <w:jc w:val="center"/>
              <w:rPr>
                <w:rFonts w:ascii="宋体" w:eastAsia="宋体" w:hAnsi="宋体" w:cs="仿宋"/>
                <w:sz w:val="24"/>
              </w:rPr>
            </w:pPr>
            <w:r w:rsidRPr="007928CA">
              <w:rPr>
                <w:rFonts w:ascii="宋体" w:eastAsia="宋体" w:hAnsi="宋体" w:cs="仿宋" w:hint="eastAsia"/>
                <w:sz w:val="24"/>
              </w:rPr>
              <w:t>致远楼</w:t>
            </w:r>
          </w:p>
        </w:tc>
      </w:tr>
      <w:tr w:rsidR="001E47B3" w:rsidTr="00D84D27">
        <w:trPr>
          <w:jc w:val="center"/>
        </w:trPr>
        <w:tc>
          <w:tcPr>
            <w:tcW w:w="1320" w:type="pct"/>
          </w:tcPr>
          <w:p w:rsidR="001E47B3" w:rsidRPr="007928CA" w:rsidRDefault="001E47B3" w:rsidP="001E47B3">
            <w:pPr>
              <w:jc w:val="center"/>
              <w:rPr>
                <w:rFonts w:ascii="宋体" w:eastAsia="宋体" w:hAnsi="宋体" w:cs="仿宋" w:hint="eastAsia"/>
                <w:sz w:val="24"/>
              </w:rPr>
            </w:pPr>
            <w:r>
              <w:rPr>
                <w:rFonts w:ascii="宋体" w:eastAsia="宋体" w:hAnsi="宋体" w:cs="仿宋" w:hint="eastAsia"/>
                <w:sz w:val="24"/>
              </w:rPr>
              <w:t>小组8</w:t>
            </w:r>
          </w:p>
        </w:tc>
        <w:tc>
          <w:tcPr>
            <w:tcW w:w="1833" w:type="pct"/>
          </w:tcPr>
          <w:p w:rsidR="001E47B3" w:rsidRPr="007928CA" w:rsidRDefault="001E47B3" w:rsidP="001E47B3">
            <w:pPr>
              <w:ind w:firstLine="420"/>
              <w:jc w:val="center"/>
              <w:rPr>
                <w:rFonts w:ascii="宋体" w:eastAsia="宋体" w:hAnsi="宋体" w:cs="仿宋"/>
                <w:sz w:val="24"/>
              </w:rPr>
            </w:pPr>
            <w:r w:rsidRPr="007928CA">
              <w:rPr>
                <w:rFonts w:ascii="宋体" w:eastAsia="宋体" w:hAnsi="宋体" w:cs="仿宋" w:hint="eastAsia"/>
                <w:sz w:val="24"/>
              </w:rPr>
              <w:t>4月1</w:t>
            </w:r>
            <w:r w:rsidRPr="007928CA">
              <w:rPr>
                <w:rFonts w:ascii="宋体" w:eastAsia="宋体" w:hAnsi="宋体" w:cs="仿宋"/>
                <w:sz w:val="24"/>
              </w:rPr>
              <w:t>9</w:t>
            </w:r>
            <w:r w:rsidRPr="007928CA">
              <w:rPr>
                <w:rFonts w:ascii="宋体" w:eastAsia="宋体" w:hAnsi="宋体" w:cs="仿宋" w:hint="eastAsia"/>
                <w:sz w:val="24"/>
              </w:rPr>
              <w:t>日（周三）下午</w:t>
            </w:r>
          </w:p>
        </w:tc>
        <w:tc>
          <w:tcPr>
            <w:tcW w:w="1847" w:type="pct"/>
          </w:tcPr>
          <w:p w:rsidR="001E47B3" w:rsidRPr="007928CA" w:rsidRDefault="001E47B3" w:rsidP="001E47B3">
            <w:pPr>
              <w:ind w:firstLine="420"/>
              <w:jc w:val="center"/>
              <w:rPr>
                <w:rFonts w:ascii="宋体" w:eastAsia="宋体" w:hAnsi="宋体" w:cs="仿宋" w:hint="eastAsia"/>
                <w:sz w:val="24"/>
              </w:rPr>
            </w:pPr>
            <w:r>
              <w:rPr>
                <w:rFonts w:ascii="宋体" w:eastAsia="宋体" w:hAnsi="宋体" w:hint="eastAsia"/>
                <w:sz w:val="24"/>
              </w:rPr>
              <w:t>测试中心二楼</w:t>
            </w:r>
            <w:bookmarkStart w:id="0" w:name="_GoBack"/>
            <w:bookmarkEnd w:id="0"/>
          </w:p>
        </w:tc>
      </w:tr>
    </w:tbl>
    <w:p w:rsidR="002F4869" w:rsidRDefault="007928CA">
      <w:pPr>
        <w:numPr>
          <w:ilvl w:val="0"/>
          <w:numId w:val="1"/>
        </w:numPr>
        <w:ind w:firstLine="420"/>
        <w:rPr>
          <w:rFonts w:ascii="黑体" w:eastAsia="黑体" w:hAnsi="黑体" w:cs="黑体"/>
          <w:sz w:val="28"/>
          <w:szCs w:val="36"/>
        </w:rPr>
      </w:pPr>
      <w:r>
        <w:rPr>
          <w:rFonts w:ascii="黑体" w:eastAsia="黑体" w:hAnsi="黑体" w:cs="黑体" w:hint="eastAsia"/>
          <w:sz w:val="28"/>
          <w:szCs w:val="36"/>
        </w:rPr>
        <w:t>申请答辩研究生科研记录自查方案</w:t>
      </w:r>
    </w:p>
    <w:p w:rsidR="002F4869" w:rsidRDefault="007928CA">
      <w:pPr>
        <w:ind w:firstLine="420"/>
        <w:rPr>
          <w:rFonts w:ascii="仿宋" w:eastAsia="仿宋" w:hAnsi="仿宋" w:cs="仿宋"/>
          <w:sz w:val="28"/>
          <w:szCs w:val="36"/>
        </w:rPr>
      </w:pPr>
      <w:r>
        <w:rPr>
          <w:rFonts w:ascii="仿宋" w:eastAsia="仿宋" w:hAnsi="仿宋" w:cs="仿宋" w:hint="eastAsia"/>
          <w:sz w:val="28"/>
          <w:szCs w:val="36"/>
        </w:rPr>
        <w:t>博士研究生申请答辩前，</w:t>
      </w:r>
      <w:r w:rsidR="00B426FA" w:rsidRPr="00D84D27">
        <w:rPr>
          <w:rFonts w:ascii="仿宋" w:eastAsia="仿宋" w:hAnsi="仿宋" w:cs="仿宋" w:hint="eastAsia"/>
          <w:sz w:val="28"/>
          <w:szCs w:val="36"/>
        </w:rPr>
        <w:t>将</w:t>
      </w:r>
      <w:r w:rsidR="00B426FA">
        <w:rPr>
          <w:rFonts w:ascii="仿宋" w:eastAsia="仿宋" w:hAnsi="仿宋" w:cs="仿宋" w:hint="eastAsia"/>
          <w:sz w:val="28"/>
          <w:szCs w:val="36"/>
        </w:rPr>
        <w:t>科研记录本及科研记录答辩前审核情况</w:t>
      </w:r>
      <w:r w:rsidR="00B426FA">
        <w:rPr>
          <w:rFonts w:ascii="仿宋" w:eastAsia="仿宋" w:hAnsi="仿宋" w:cs="仿宋" w:hint="eastAsia"/>
          <w:sz w:val="28"/>
          <w:szCs w:val="36"/>
        </w:rPr>
        <w:lastRenderedPageBreak/>
        <w:t>表（自行打印）提交至各自查小组（见此文中表一：自查小组名单），并且</w:t>
      </w:r>
      <w:r>
        <w:rPr>
          <w:rFonts w:ascii="仿宋" w:eastAsia="仿宋" w:hAnsi="仿宋" w:cs="仿宋" w:hint="eastAsia"/>
          <w:sz w:val="28"/>
          <w:szCs w:val="36"/>
        </w:rPr>
        <w:t>应至少提前两周将科研记录本</w:t>
      </w:r>
      <w:r w:rsidR="00B426FA">
        <w:rPr>
          <w:rFonts w:ascii="仿宋" w:eastAsia="仿宋" w:hAnsi="仿宋" w:cs="仿宋" w:hint="eastAsia"/>
          <w:sz w:val="28"/>
          <w:szCs w:val="36"/>
        </w:rPr>
        <w:t>和审核</w:t>
      </w:r>
      <w:r w:rsidR="004A2BF8">
        <w:rPr>
          <w:rFonts w:ascii="仿宋" w:eastAsia="仿宋" w:hAnsi="仿宋" w:cs="仿宋" w:hint="eastAsia"/>
          <w:sz w:val="28"/>
          <w:szCs w:val="36"/>
        </w:rPr>
        <w:t>小组组长</w:t>
      </w:r>
      <w:r w:rsidR="00B426FA">
        <w:rPr>
          <w:rFonts w:ascii="仿宋" w:eastAsia="仿宋" w:hAnsi="仿宋" w:cs="仿宋" w:hint="eastAsia"/>
          <w:sz w:val="28"/>
          <w:szCs w:val="36"/>
        </w:rPr>
        <w:t>签字的《研究生科研记录答辩前审核情况表》上交新能源大楼附楼1</w:t>
      </w:r>
      <w:r w:rsidR="00B426FA">
        <w:rPr>
          <w:rFonts w:ascii="仿宋" w:eastAsia="仿宋" w:hAnsi="仿宋" w:cs="仿宋"/>
          <w:sz w:val="28"/>
          <w:szCs w:val="36"/>
        </w:rPr>
        <w:t>10</w:t>
      </w:r>
      <w:r w:rsidR="00B426FA">
        <w:rPr>
          <w:rFonts w:ascii="仿宋" w:eastAsia="仿宋" w:hAnsi="仿宋" w:cs="仿宋" w:hint="eastAsia"/>
          <w:sz w:val="28"/>
          <w:szCs w:val="36"/>
        </w:rPr>
        <w:t>办公室，学院将</w:t>
      </w:r>
      <w:r>
        <w:rPr>
          <w:rFonts w:ascii="仿宋" w:eastAsia="仿宋" w:hAnsi="仿宋" w:cs="仿宋" w:hint="eastAsia"/>
          <w:sz w:val="28"/>
          <w:szCs w:val="36"/>
        </w:rPr>
        <w:t>提交研究生院质量监督办公室检查。</w:t>
      </w:r>
    </w:p>
    <w:p w:rsidR="002F4869" w:rsidRDefault="007928CA">
      <w:pPr>
        <w:ind w:firstLine="420"/>
        <w:rPr>
          <w:rFonts w:ascii="仿宋" w:eastAsia="仿宋" w:hAnsi="仿宋" w:cs="仿宋"/>
          <w:sz w:val="28"/>
          <w:szCs w:val="36"/>
        </w:rPr>
      </w:pPr>
      <w:r>
        <w:rPr>
          <w:rFonts w:ascii="仿宋" w:eastAsia="仿宋" w:hAnsi="仿宋" w:cs="仿宋" w:hint="eastAsia"/>
          <w:sz w:val="28"/>
          <w:szCs w:val="36"/>
        </w:rPr>
        <w:t>硕士研究生申请答辩前，</w:t>
      </w:r>
      <w:r w:rsidRPr="00D84D27">
        <w:rPr>
          <w:rFonts w:ascii="仿宋" w:eastAsia="仿宋" w:hAnsi="仿宋" w:cs="仿宋" w:hint="eastAsia"/>
          <w:sz w:val="28"/>
          <w:szCs w:val="36"/>
        </w:rPr>
        <w:t>将</w:t>
      </w:r>
      <w:r>
        <w:rPr>
          <w:rFonts w:ascii="仿宋" w:eastAsia="仿宋" w:hAnsi="仿宋" w:cs="仿宋" w:hint="eastAsia"/>
          <w:sz w:val="28"/>
          <w:szCs w:val="36"/>
        </w:rPr>
        <w:t>科研记录本及科研记录答辩前审核情况表（自行打印）提交至</w:t>
      </w:r>
      <w:r w:rsidR="00B426FA">
        <w:rPr>
          <w:rFonts w:ascii="仿宋" w:eastAsia="仿宋" w:hAnsi="仿宋" w:cs="仿宋" w:hint="eastAsia"/>
          <w:sz w:val="28"/>
          <w:szCs w:val="36"/>
        </w:rPr>
        <w:t>各自查小组（见此文中表一：自查小组名单），并且应至少提</w:t>
      </w:r>
      <w:r w:rsidR="00B426FA" w:rsidRPr="00D84D27">
        <w:rPr>
          <w:rFonts w:ascii="仿宋" w:eastAsia="仿宋" w:hAnsi="仿宋" w:cs="仿宋" w:hint="eastAsia"/>
          <w:sz w:val="28"/>
          <w:szCs w:val="36"/>
        </w:rPr>
        <w:t>前两周将</w:t>
      </w:r>
      <w:r w:rsidR="004A2BF8">
        <w:rPr>
          <w:rFonts w:ascii="仿宋" w:eastAsia="仿宋" w:hAnsi="仿宋" w:cs="仿宋" w:hint="eastAsia"/>
          <w:sz w:val="28"/>
          <w:szCs w:val="36"/>
        </w:rPr>
        <w:t>审核小组组长</w:t>
      </w:r>
      <w:r w:rsidR="00B426FA">
        <w:rPr>
          <w:rFonts w:ascii="仿宋" w:eastAsia="仿宋" w:hAnsi="仿宋" w:cs="仿宋" w:hint="eastAsia"/>
          <w:sz w:val="28"/>
          <w:szCs w:val="36"/>
        </w:rPr>
        <w:t>签字的《研究生科研记录答辩前审核情况表》上交</w:t>
      </w:r>
      <w:r w:rsidR="00777F13">
        <w:rPr>
          <w:rFonts w:ascii="仿宋" w:eastAsia="仿宋" w:hAnsi="仿宋" w:cs="仿宋" w:hint="eastAsia"/>
          <w:sz w:val="28"/>
          <w:szCs w:val="36"/>
        </w:rPr>
        <w:t>新能源大楼附楼1</w:t>
      </w:r>
      <w:r w:rsidR="00777F13">
        <w:rPr>
          <w:rFonts w:ascii="仿宋" w:eastAsia="仿宋" w:hAnsi="仿宋" w:cs="仿宋"/>
          <w:sz w:val="28"/>
          <w:szCs w:val="36"/>
        </w:rPr>
        <w:t>10</w:t>
      </w:r>
      <w:r w:rsidR="00777F13">
        <w:rPr>
          <w:rFonts w:ascii="仿宋" w:eastAsia="仿宋" w:hAnsi="仿宋" w:cs="仿宋" w:hint="eastAsia"/>
          <w:sz w:val="28"/>
          <w:szCs w:val="36"/>
        </w:rPr>
        <w:t>办公室</w:t>
      </w:r>
      <w:r w:rsidR="00B426FA">
        <w:rPr>
          <w:rFonts w:ascii="仿宋" w:eastAsia="仿宋" w:hAnsi="仿宋" w:cs="仿宋" w:hint="eastAsia"/>
          <w:sz w:val="28"/>
          <w:szCs w:val="36"/>
        </w:rPr>
        <w:t>【科研记录本不用上交】。</w:t>
      </w:r>
      <w:r>
        <w:rPr>
          <w:rFonts w:ascii="仿宋" w:eastAsia="仿宋" w:hAnsi="仿宋" w:cs="仿宋" w:hint="eastAsia"/>
          <w:sz w:val="28"/>
          <w:szCs w:val="36"/>
        </w:rPr>
        <w:t>审核通过后方可参加答辩环节。</w:t>
      </w:r>
    </w:p>
    <w:sectPr w:rsidR="002F4869">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B4" w:rsidRDefault="000151B4" w:rsidP="00777F13">
      <w:r>
        <w:separator/>
      </w:r>
    </w:p>
  </w:endnote>
  <w:endnote w:type="continuationSeparator" w:id="0">
    <w:p w:rsidR="000151B4" w:rsidRDefault="000151B4" w:rsidP="0077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B4" w:rsidRDefault="000151B4" w:rsidP="00777F13">
      <w:r>
        <w:separator/>
      </w:r>
    </w:p>
  </w:footnote>
  <w:footnote w:type="continuationSeparator" w:id="0">
    <w:p w:rsidR="000151B4" w:rsidRDefault="000151B4" w:rsidP="00777F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FD949"/>
    <w:multiLevelType w:val="singleLevel"/>
    <w:tmpl w:val="AE5FD94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ZTliNTVmNGI3MTc4YzU1MjExMThhYWQwNDdhYzEifQ=="/>
  </w:docVars>
  <w:rsids>
    <w:rsidRoot w:val="5C8D2F30"/>
    <w:rsid w:val="000151B4"/>
    <w:rsid w:val="001E47B3"/>
    <w:rsid w:val="00245FAD"/>
    <w:rsid w:val="002F4869"/>
    <w:rsid w:val="004A2BF8"/>
    <w:rsid w:val="005C03AE"/>
    <w:rsid w:val="00777F13"/>
    <w:rsid w:val="007928CA"/>
    <w:rsid w:val="008940A5"/>
    <w:rsid w:val="00B426FA"/>
    <w:rsid w:val="00BA13D1"/>
    <w:rsid w:val="00CC1825"/>
    <w:rsid w:val="00D84D27"/>
    <w:rsid w:val="00EA703D"/>
    <w:rsid w:val="00F05A1D"/>
    <w:rsid w:val="00F13134"/>
    <w:rsid w:val="00FF4576"/>
    <w:rsid w:val="031215E3"/>
    <w:rsid w:val="04EB43EE"/>
    <w:rsid w:val="06E11AE9"/>
    <w:rsid w:val="08B84ACC"/>
    <w:rsid w:val="092E1232"/>
    <w:rsid w:val="1054157E"/>
    <w:rsid w:val="11C5058A"/>
    <w:rsid w:val="134F1DF4"/>
    <w:rsid w:val="146B522F"/>
    <w:rsid w:val="1CAB4C1C"/>
    <w:rsid w:val="20933A75"/>
    <w:rsid w:val="22295F5E"/>
    <w:rsid w:val="23775858"/>
    <w:rsid w:val="322D1FA6"/>
    <w:rsid w:val="32494AAB"/>
    <w:rsid w:val="34CA5DCF"/>
    <w:rsid w:val="37AB0CED"/>
    <w:rsid w:val="388F3D5F"/>
    <w:rsid w:val="38C85863"/>
    <w:rsid w:val="39B8649A"/>
    <w:rsid w:val="3AD73E74"/>
    <w:rsid w:val="3B862684"/>
    <w:rsid w:val="3BD36262"/>
    <w:rsid w:val="3CA83053"/>
    <w:rsid w:val="3FB40EFF"/>
    <w:rsid w:val="42507F9E"/>
    <w:rsid w:val="4449497C"/>
    <w:rsid w:val="44972098"/>
    <w:rsid w:val="45F60406"/>
    <w:rsid w:val="47265A19"/>
    <w:rsid w:val="490E3CB9"/>
    <w:rsid w:val="4A3239D7"/>
    <w:rsid w:val="4B7C7A78"/>
    <w:rsid w:val="50055E16"/>
    <w:rsid w:val="52E06644"/>
    <w:rsid w:val="53DA425F"/>
    <w:rsid w:val="55717AA9"/>
    <w:rsid w:val="57BC0780"/>
    <w:rsid w:val="5C640839"/>
    <w:rsid w:val="5C8C476D"/>
    <w:rsid w:val="5C8D2F30"/>
    <w:rsid w:val="5D755C5D"/>
    <w:rsid w:val="61271964"/>
    <w:rsid w:val="6483751D"/>
    <w:rsid w:val="703025E3"/>
    <w:rsid w:val="71ED53C5"/>
    <w:rsid w:val="723C415D"/>
    <w:rsid w:val="73EB6821"/>
    <w:rsid w:val="74936C9D"/>
    <w:rsid w:val="75952EE8"/>
    <w:rsid w:val="784F3822"/>
    <w:rsid w:val="78C8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3C7B1"/>
  <w15:docId w15:val="{E5E8D37B-7A37-4162-A886-917E3949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F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77F13"/>
    <w:rPr>
      <w:kern w:val="2"/>
      <w:sz w:val="18"/>
      <w:szCs w:val="18"/>
    </w:rPr>
  </w:style>
  <w:style w:type="paragraph" w:styleId="a6">
    <w:name w:val="footer"/>
    <w:basedOn w:val="a"/>
    <w:link w:val="a7"/>
    <w:rsid w:val="00777F13"/>
    <w:pPr>
      <w:tabs>
        <w:tab w:val="center" w:pos="4153"/>
        <w:tab w:val="right" w:pos="8306"/>
      </w:tabs>
      <w:snapToGrid w:val="0"/>
      <w:jc w:val="left"/>
    </w:pPr>
    <w:rPr>
      <w:sz w:val="18"/>
      <w:szCs w:val="18"/>
    </w:rPr>
  </w:style>
  <w:style w:type="character" w:customStyle="1" w:styleId="a7">
    <w:name w:val="页脚 字符"/>
    <w:basedOn w:val="a0"/>
    <w:link w:val="a6"/>
    <w:rsid w:val="00777F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dc:creator>
  <cp:lastModifiedBy>Think</cp:lastModifiedBy>
  <cp:revision>9</cp:revision>
  <dcterms:created xsi:type="dcterms:W3CDTF">2023-04-05T08:04:00Z</dcterms:created>
  <dcterms:modified xsi:type="dcterms:W3CDTF">2023-04-06T00:41:00Z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A66259B724684A5F80F226E1E5E8E79F</vt:lpwstr>
  </property>
</Properties>
</file>