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600" w:lineRule="exact"/>
        <w:jc w:val="center"/>
        <w:rPr>
          <w:rFonts w:hint="eastAsia" w:ascii="方正小标宋_GBK" w:hAnsi="华文中宋" w:eastAsia="方正小标宋_GBK" w:cs="宋体"/>
          <w:color w:val="000000"/>
          <w:kern w:val="0"/>
          <w:sz w:val="44"/>
          <w:szCs w:val="44"/>
          <w:lang w:val="en-US" w:eastAsia="zh-CN"/>
        </w:rPr>
      </w:pPr>
      <w:r>
        <w:rPr>
          <w:rFonts w:hint="eastAsia" w:ascii="方正小标宋_GBK" w:hAnsi="华文中宋" w:eastAsia="方正小标宋_GBK" w:cs="宋体"/>
          <w:color w:val="000000"/>
          <w:kern w:val="0"/>
          <w:sz w:val="44"/>
          <w:szCs w:val="44"/>
          <w:lang w:val="en-US" w:eastAsia="zh-CN"/>
        </w:rPr>
        <w:t>科研记录审核要点说明</w:t>
      </w:r>
    </w:p>
    <w:p>
      <w:pPr>
        <w:spacing w:line="580" w:lineRule="exact"/>
        <w:rPr>
          <w:rFonts w:hint="eastAsia" w:ascii="楷体_GB2312" w:hAnsi="仿宋" w:eastAsia="楷体_GB2312" w:cs="Times New Roman"/>
          <w:b/>
          <w:bCs/>
          <w:color w:val="000000"/>
          <w:kern w:val="0"/>
          <w:sz w:val="32"/>
          <w:szCs w:val="32"/>
          <w:lang w:val="en-US" w:eastAsia="zh-CN"/>
        </w:rPr>
      </w:pPr>
      <w:r>
        <w:rPr>
          <w:rFonts w:hint="eastAsia" w:ascii="楷体_GB2312" w:hAnsi="仿宋" w:eastAsia="楷体_GB2312" w:cs="Times New Roman"/>
          <w:b/>
          <w:bCs/>
          <w:color w:val="000000"/>
          <w:kern w:val="0"/>
          <w:sz w:val="32"/>
          <w:szCs w:val="32"/>
          <w:lang w:val="en-US" w:eastAsia="zh-CN"/>
        </w:rPr>
        <w:t>1、科研记录必须做到及时、真实、准确、完整。</w:t>
      </w:r>
    </w:p>
    <w:p>
      <w:pPr>
        <w:spacing w:line="580" w:lineRule="exact"/>
        <w:ind w:firstLine="640" w:firstLineChars="200"/>
        <w:rPr>
          <w:rFonts w:hint="eastAsia" w:ascii="仿宋" w:hAnsi="仿宋" w:eastAsia="仿宋" w:cs="Times New Roman"/>
          <w:color w:val="000000"/>
          <w:kern w:val="0"/>
          <w:sz w:val="32"/>
          <w:szCs w:val="32"/>
          <w:lang w:val="en-US" w:eastAsia="zh-CN"/>
        </w:rPr>
      </w:pPr>
      <w:r>
        <w:rPr>
          <w:rFonts w:hint="eastAsia" w:ascii="仿宋" w:hAnsi="仿宋" w:eastAsia="仿宋" w:cs="Times New Roman"/>
          <w:color w:val="000000"/>
          <w:kern w:val="0"/>
          <w:sz w:val="32"/>
          <w:szCs w:val="32"/>
          <w:lang w:val="en-US" w:eastAsia="zh-CN"/>
        </w:rPr>
        <w:t>从最近审核的科研记录本来看，存在部分研究生记载科研记录不及时，甚至出现短时间补写整本科研记录的情况，推荐以“每日工作”的形式记录。</w:t>
      </w:r>
    </w:p>
    <w:p>
      <w:pPr>
        <w:spacing w:line="580" w:lineRule="exact"/>
        <w:rPr>
          <w:rFonts w:hint="eastAsia" w:ascii="楷体_GB2312" w:hAnsi="仿宋" w:eastAsia="楷体_GB2312" w:cs="Times New Roman"/>
          <w:b/>
          <w:bCs/>
          <w:color w:val="000000"/>
          <w:kern w:val="0"/>
          <w:sz w:val="32"/>
          <w:szCs w:val="32"/>
          <w:lang w:val="en-US" w:eastAsia="zh-CN"/>
        </w:rPr>
      </w:pPr>
      <w:r>
        <w:rPr>
          <w:rFonts w:hint="eastAsia" w:ascii="楷体_GB2312" w:hAnsi="仿宋" w:eastAsia="楷体_GB2312" w:cs="Times New Roman"/>
          <w:b/>
          <w:bCs/>
          <w:color w:val="000000"/>
          <w:kern w:val="0"/>
          <w:sz w:val="32"/>
          <w:szCs w:val="32"/>
          <w:lang w:val="en-US" w:eastAsia="zh-CN"/>
        </w:rPr>
        <w:t>2、科研记录应为常规性科学研究过程的详细记录，包括动作、思维、结果和分析。</w:t>
      </w:r>
    </w:p>
    <w:p>
      <w:pPr>
        <w:spacing w:line="580" w:lineRule="exact"/>
        <w:ind w:firstLine="640" w:firstLineChars="200"/>
        <w:rPr>
          <w:rFonts w:hint="eastAsia" w:ascii="仿宋" w:hAnsi="仿宋" w:eastAsia="仿宋" w:cs="Times New Roman"/>
          <w:color w:val="000000"/>
          <w:kern w:val="0"/>
          <w:sz w:val="32"/>
          <w:szCs w:val="32"/>
          <w:lang w:val="en-US" w:eastAsia="zh-CN"/>
        </w:rPr>
      </w:pPr>
      <w:r>
        <w:rPr>
          <w:rFonts w:hint="eastAsia" w:ascii="仿宋" w:hAnsi="仿宋" w:eastAsia="仿宋" w:cs="Times New Roman"/>
          <w:color w:val="000000"/>
          <w:kern w:val="0"/>
          <w:sz w:val="32"/>
          <w:szCs w:val="32"/>
          <w:lang w:val="en-US" w:eastAsia="zh-CN"/>
        </w:rPr>
        <w:t>不少科研记录只写成功的研究方法和研究结果，只有正确的交流讨论和感想启示。科研记录也是一个科研能力成长的记录，有前期准备，有挫折和失败，有研究过程中的思考和总结，最终导向正确的数据和结论。</w:t>
      </w:r>
    </w:p>
    <w:p>
      <w:pPr>
        <w:numPr>
          <w:ilvl w:val="0"/>
          <w:numId w:val="0"/>
        </w:numPr>
        <w:jc w:val="both"/>
        <w:rPr>
          <w:rFonts w:hint="eastAsia"/>
          <w:lang w:val="en-US" w:eastAsia="zh-CN"/>
        </w:rPr>
      </w:pPr>
      <w:r>
        <w:rPr>
          <w:rFonts w:hint="eastAsia"/>
          <w:lang w:val="en-US" w:eastAsia="zh-CN"/>
        </w:rPr>
        <w:drawing>
          <wp:inline distT="0" distB="0" distL="114300" distR="114300">
            <wp:extent cx="3884930" cy="5179695"/>
            <wp:effectExtent l="0" t="0" r="1905" b="1270"/>
            <wp:docPr id="1" name="图片 1" descr="92e0ac38b601485571fdf7a49efe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2e0ac38b601485571fdf7a49efe737"/>
                    <pic:cNvPicPr>
                      <a:picLocks noChangeAspect="1"/>
                    </pic:cNvPicPr>
                  </pic:nvPicPr>
                  <pic:blipFill>
                    <a:blip r:embed="rId4"/>
                    <a:stretch>
                      <a:fillRect/>
                    </a:stretch>
                  </pic:blipFill>
                  <pic:spPr>
                    <a:xfrm rot="16200000">
                      <a:off x="0" y="0"/>
                      <a:ext cx="3884930" cy="5179695"/>
                    </a:xfrm>
                    <a:prstGeom prst="rect">
                      <a:avLst/>
                    </a:prstGeom>
                  </pic:spPr>
                </pic:pic>
              </a:graphicData>
            </a:graphic>
          </wp:inline>
        </w:drawing>
      </w:r>
    </w:p>
    <w:p>
      <w:pPr>
        <w:spacing w:line="580" w:lineRule="exact"/>
        <w:rPr>
          <w:rFonts w:hint="eastAsia" w:ascii="楷体_GB2312" w:hAnsi="仿宋" w:eastAsia="楷体_GB2312" w:cs="Times New Roman"/>
          <w:b/>
          <w:bCs/>
          <w:color w:val="000000"/>
          <w:kern w:val="0"/>
          <w:sz w:val="32"/>
          <w:szCs w:val="32"/>
          <w:lang w:val="en-US" w:eastAsia="zh-CN"/>
        </w:rPr>
      </w:pPr>
      <w:r>
        <w:rPr>
          <w:rFonts w:hint="eastAsia" w:ascii="楷体_GB2312" w:hAnsi="仿宋" w:eastAsia="楷体_GB2312" w:cs="Times New Roman"/>
          <w:b/>
          <w:bCs/>
          <w:color w:val="000000"/>
          <w:kern w:val="0"/>
          <w:sz w:val="32"/>
          <w:szCs w:val="32"/>
          <w:lang w:val="en-US" w:eastAsia="zh-CN"/>
        </w:rPr>
        <w:t>3、科研记录应格式规范、书写工整。</w:t>
      </w:r>
    </w:p>
    <w:p>
      <w:pPr>
        <w:spacing w:line="580" w:lineRule="exact"/>
        <w:ind w:firstLine="640" w:firstLineChars="200"/>
        <w:rPr>
          <w:rFonts w:hint="eastAsia" w:ascii="仿宋" w:hAnsi="仿宋" w:eastAsia="仿宋" w:cs="Times New Roman"/>
          <w:color w:val="000000"/>
          <w:kern w:val="0"/>
          <w:sz w:val="32"/>
          <w:szCs w:val="32"/>
          <w:lang w:val="en-US" w:eastAsia="zh-CN"/>
        </w:rPr>
      </w:pPr>
      <w:r>
        <w:rPr>
          <w:rFonts w:hint="eastAsia" w:ascii="仿宋" w:hAnsi="仿宋" w:eastAsia="仿宋" w:cs="Times New Roman"/>
          <w:color w:val="000000"/>
          <w:kern w:val="0"/>
          <w:sz w:val="32"/>
          <w:szCs w:val="32"/>
          <w:lang w:val="en-US" w:eastAsia="zh-CN"/>
        </w:rPr>
        <w:t>科研记录应符合用</w:t>
      </w:r>
      <w:bookmarkStart w:id="0" w:name="_GoBack"/>
      <w:bookmarkEnd w:id="0"/>
      <w:r>
        <w:rPr>
          <w:rFonts w:hint="eastAsia" w:ascii="仿宋" w:hAnsi="仿宋" w:eastAsia="仿宋" w:cs="Times New Roman"/>
          <w:color w:val="000000"/>
          <w:kern w:val="0"/>
          <w:sz w:val="32"/>
          <w:szCs w:val="32"/>
          <w:lang w:val="en-US" w:eastAsia="zh-CN"/>
        </w:rPr>
        <w:t>字规范，字迹工整，按照页码顺序连贯记录，尽量避免空页、随意记录、前后不分等情况。使用规范的专业术语，计量单位采用国际标准，有效数字的取舍应符合研究要求。</w:t>
      </w:r>
    </w:p>
    <w:p>
      <w:pPr>
        <w:spacing w:line="580" w:lineRule="exact"/>
        <w:rPr>
          <w:rFonts w:hint="default" w:ascii="楷体_GB2312" w:hAnsi="仿宋" w:eastAsia="楷体_GB2312" w:cs="Times New Roman"/>
          <w:b/>
          <w:bCs/>
          <w:color w:val="000000"/>
          <w:kern w:val="0"/>
          <w:sz w:val="32"/>
          <w:szCs w:val="32"/>
          <w:lang w:val="en-US" w:eastAsia="zh-CN"/>
        </w:rPr>
      </w:pPr>
      <w:r>
        <w:rPr>
          <w:rFonts w:hint="eastAsia" w:ascii="楷体_GB2312" w:hAnsi="仿宋" w:eastAsia="楷体_GB2312" w:cs="Times New Roman"/>
          <w:b/>
          <w:bCs/>
          <w:color w:val="000000"/>
          <w:kern w:val="0"/>
          <w:sz w:val="32"/>
          <w:szCs w:val="32"/>
          <w:lang w:val="en-US" w:eastAsia="zh-CN"/>
        </w:rPr>
        <w:t>4、导师定期检查科研记录并签署检查意见和检查日期。</w:t>
      </w:r>
    </w:p>
    <w:p>
      <w:pPr>
        <w:spacing w:line="580" w:lineRule="exact"/>
        <w:ind w:firstLine="640" w:firstLineChars="200"/>
        <w:rPr>
          <w:rFonts w:hint="eastAsia" w:ascii="仿宋" w:hAnsi="仿宋" w:eastAsia="仿宋" w:cs="Times New Roman"/>
          <w:color w:val="000000"/>
          <w:kern w:val="0"/>
          <w:sz w:val="32"/>
          <w:szCs w:val="32"/>
          <w:lang w:val="en-US" w:eastAsia="zh-CN"/>
        </w:rPr>
      </w:pPr>
      <w:r>
        <w:rPr>
          <w:rFonts w:hint="eastAsia" w:ascii="仿宋" w:hAnsi="仿宋" w:eastAsia="仿宋" w:cs="Times New Roman"/>
          <w:color w:val="000000"/>
          <w:kern w:val="0"/>
          <w:sz w:val="32"/>
          <w:szCs w:val="32"/>
          <w:lang w:val="en-US" w:eastAsia="zh-CN"/>
        </w:rPr>
        <w:t>这一点需要导师根据学科专业特点，安排科研记录的定期检查工作。可以将检查工作与一周组会，或者月度学术交流等会议活动结合开展。</w:t>
      </w:r>
    </w:p>
    <w:p>
      <w:pPr>
        <w:spacing w:line="580" w:lineRule="exact"/>
        <w:rPr>
          <w:rFonts w:hint="eastAsia" w:ascii="楷体_GB2312" w:hAnsi="仿宋" w:eastAsia="楷体_GB2312" w:cs="Times New Roman"/>
          <w:b/>
          <w:bCs/>
          <w:color w:val="000000"/>
          <w:kern w:val="0"/>
          <w:sz w:val="32"/>
          <w:szCs w:val="32"/>
          <w:lang w:val="en-US" w:eastAsia="zh-CN"/>
        </w:rPr>
      </w:pPr>
      <w:r>
        <w:rPr>
          <w:rFonts w:hint="eastAsia" w:ascii="楷体_GB2312" w:hAnsi="仿宋" w:eastAsia="楷体_GB2312" w:cs="Times New Roman"/>
          <w:b/>
          <w:bCs/>
          <w:color w:val="000000"/>
          <w:kern w:val="0"/>
          <w:sz w:val="32"/>
          <w:szCs w:val="32"/>
          <w:lang w:val="en-US" w:eastAsia="zh-CN"/>
        </w:rPr>
        <w:t>5、开题、中期报告、答辩前审核</w:t>
      </w:r>
    </w:p>
    <w:p>
      <w:pPr>
        <w:spacing w:line="580" w:lineRule="exact"/>
        <w:ind w:firstLine="640" w:firstLineChars="200"/>
        <w:rPr>
          <w:rFonts w:hint="eastAsia" w:ascii="仿宋" w:hAnsi="仿宋" w:eastAsia="仿宋" w:cs="Times New Roman"/>
          <w:color w:val="000000"/>
          <w:kern w:val="0"/>
          <w:sz w:val="32"/>
          <w:szCs w:val="32"/>
          <w:lang w:val="en-US" w:eastAsia="zh-CN"/>
        </w:rPr>
      </w:pPr>
      <w:r>
        <w:rPr>
          <w:rFonts w:hint="eastAsia" w:ascii="仿宋" w:hAnsi="仿宋" w:eastAsia="仿宋" w:cs="Times New Roman"/>
          <w:color w:val="000000"/>
          <w:kern w:val="0"/>
          <w:sz w:val="32"/>
          <w:szCs w:val="32"/>
          <w:lang w:val="en-US" w:eastAsia="zh-CN"/>
        </w:rPr>
        <w:t>研究生在毕业论文和学位论文开题、中期考核、答辩前，均应提交科研记录本供学位评定分委员会、考核小组和答辩委员会查阅、质疑。科研记录经审后，应留存审核记录。</w:t>
      </w:r>
    </w:p>
    <w:p>
      <w:pPr>
        <w:spacing w:line="580" w:lineRule="exact"/>
        <w:ind w:firstLine="640" w:firstLineChars="200"/>
        <w:rPr>
          <w:rFonts w:hint="eastAsia" w:ascii="仿宋" w:hAnsi="仿宋" w:eastAsia="仿宋" w:cs="Times New Roman"/>
          <w:color w:val="000000"/>
          <w:kern w:val="0"/>
          <w:sz w:val="32"/>
          <w:szCs w:val="32"/>
          <w:lang w:val="en-US" w:eastAsia="zh-CN"/>
        </w:rPr>
      </w:pPr>
      <w:r>
        <w:rPr>
          <w:rFonts w:hint="eastAsia" w:ascii="仿宋" w:hAnsi="仿宋" w:eastAsia="仿宋" w:cs="Times New Roman"/>
          <w:color w:val="000000"/>
          <w:kern w:val="0"/>
          <w:sz w:val="32"/>
          <w:szCs w:val="32"/>
          <w:lang w:val="en-US" w:eastAsia="zh-CN"/>
        </w:rPr>
        <w:t>举例：</w:t>
      </w:r>
    </w:p>
    <w:p>
      <w:pPr>
        <w:numPr>
          <w:ilvl w:val="0"/>
          <w:numId w:val="0"/>
        </w:numPr>
        <w:ind w:leftChars="0"/>
        <w:jc w:val="both"/>
        <w:rPr>
          <w:rFonts w:hint="eastAsia"/>
          <w:lang w:val="en-US" w:eastAsia="zh-CN"/>
        </w:rPr>
      </w:pPr>
      <w:r>
        <w:drawing>
          <wp:inline distT="0" distB="0" distL="114300" distR="114300">
            <wp:extent cx="5264785" cy="3950335"/>
            <wp:effectExtent l="0" t="0" r="12065" b="1206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5"/>
                    <a:stretch>
                      <a:fillRect/>
                    </a:stretch>
                  </pic:blipFill>
                  <pic:spPr>
                    <a:xfrm>
                      <a:off x="0" y="0"/>
                      <a:ext cx="5264785" cy="3950335"/>
                    </a:xfrm>
                    <a:prstGeom prst="rect">
                      <a:avLst/>
                    </a:prstGeom>
                    <a:noFill/>
                    <a:ln>
                      <a:noFill/>
                    </a:ln>
                  </pic:spPr>
                </pic:pic>
              </a:graphicData>
            </a:graphic>
          </wp:inline>
        </w:drawing>
      </w:r>
    </w:p>
    <w:p>
      <w:pPr>
        <w:spacing w:line="580" w:lineRule="exact"/>
        <w:rPr>
          <w:rFonts w:hint="default" w:ascii="楷体_GB2312" w:hAnsi="仿宋" w:eastAsia="楷体_GB2312" w:cs="Times New Roman"/>
          <w:b/>
          <w:bCs/>
          <w:color w:val="000000"/>
          <w:kern w:val="0"/>
          <w:sz w:val="32"/>
          <w:szCs w:val="32"/>
          <w:lang w:val="en-US" w:eastAsia="zh-CN"/>
        </w:rPr>
      </w:pPr>
      <w:r>
        <w:rPr>
          <w:rFonts w:hint="eastAsia" w:ascii="楷体_GB2312" w:hAnsi="仿宋" w:eastAsia="楷体_GB2312" w:cs="Times New Roman"/>
          <w:b/>
          <w:bCs/>
          <w:color w:val="000000"/>
          <w:kern w:val="0"/>
          <w:sz w:val="32"/>
          <w:szCs w:val="32"/>
          <w:lang w:val="en-US" w:eastAsia="zh-CN"/>
        </w:rPr>
        <w:t>6、标注或论证科研记录与论文的关联性（</w:t>
      </w:r>
      <w:r>
        <w:rPr>
          <w:rFonts w:hint="eastAsia" w:ascii="楷体_GB2312" w:hAnsi="仿宋" w:eastAsia="楷体_GB2312" w:cs="Times New Roman"/>
          <w:b/>
          <w:bCs/>
          <w:color w:val="FF0000"/>
          <w:kern w:val="0"/>
          <w:sz w:val="32"/>
          <w:szCs w:val="32"/>
          <w:lang w:val="en-US" w:eastAsia="zh-CN"/>
        </w:rPr>
        <w:t>重要！</w:t>
      </w:r>
      <w:r>
        <w:rPr>
          <w:rFonts w:hint="eastAsia" w:ascii="楷体_GB2312" w:hAnsi="仿宋" w:eastAsia="楷体_GB2312" w:cs="Times New Roman"/>
          <w:b/>
          <w:bCs/>
          <w:color w:val="000000"/>
          <w:kern w:val="0"/>
          <w:sz w:val="32"/>
          <w:szCs w:val="32"/>
          <w:lang w:val="en-US" w:eastAsia="zh-CN"/>
        </w:rPr>
        <w:t>）</w:t>
      </w:r>
    </w:p>
    <w:p>
      <w:pPr>
        <w:spacing w:line="580" w:lineRule="exact"/>
        <w:ind w:firstLine="640" w:firstLineChars="200"/>
        <w:rPr>
          <w:rFonts w:hint="default" w:ascii="仿宋" w:hAnsi="仿宋" w:eastAsia="仿宋" w:cs="Times New Roman"/>
          <w:color w:val="000000"/>
          <w:kern w:val="0"/>
          <w:sz w:val="32"/>
          <w:szCs w:val="32"/>
          <w:lang w:val="en-US" w:eastAsia="zh-CN"/>
        </w:rPr>
      </w:pPr>
      <w:r>
        <w:rPr>
          <w:rFonts w:hint="eastAsia" w:ascii="仿宋" w:hAnsi="仿宋" w:eastAsia="仿宋" w:cs="Times New Roman"/>
          <w:color w:val="000000"/>
          <w:kern w:val="0"/>
          <w:sz w:val="32"/>
          <w:szCs w:val="32"/>
          <w:lang w:val="en-US" w:eastAsia="zh-CN"/>
        </w:rPr>
        <w:t>申请答辩前，必须注明毕业论文和学位论文中的所有数据和资料在科研记录中的具体页码位置。未标注或标注不正确的科研记录本，不符合提交答辩要求，不允许参加答辩。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iZTliNTVmNGI3MTc4YzU1MjExMThhYWQwNDdhYzEifQ=="/>
  </w:docVars>
  <w:rsids>
    <w:rsidRoot w:val="00000000"/>
    <w:rsid w:val="0EA85E0C"/>
    <w:rsid w:val="1D44297A"/>
    <w:rsid w:val="213A039E"/>
    <w:rsid w:val="26E56F7C"/>
    <w:rsid w:val="2E283EF2"/>
    <w:rsid w:val="36A233A7"/>
    <w:rsid w:val="446E7E4C"/>
    <w:rsid w:val="4B7E46C6"/>
    <w:rsid w:val="56050815"/>
    <w:rsid w:val="586C7165"/>
    <w:rsid w:val="5BCF1F18"/>
    <w:rsid w:val="73880040"/>
    <w:rsid w:val="77B02B31"/>
    <w:rsid w:val="7E296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606</Words>
  <Characters>606</Characters>
  <Lines>0</Lines>
  <Paragraphs>0</Paragraphs>
  <TotalTime>44</TotalTime>
  <ScaleCrop>false</ScaleCrop>
  <LinksUpToDate>false</LinksUpToDate>
  <CharactersWithSpaces>606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Think</cp:lastModifiedBy>
  <cp:lastPrinted>2023-03-28T00:39:56Z</cp:lastPrinted>
  <dcterms:modified xsi:type="dcterms:W3CDTF">2023-03-28T00:51:39Z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E577F788E8F54182AFFBEB822500D3F5</vt:lpwstr>
  </property>
</Properties>
</file>